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26" w:leader="none"/>
        </w:tabs>
        <w:spacing w:before="360" w:after="0"/>
        <w:jc w:val="center"/>
        <w:rPr>
          <w:b/>
          <w:b/>
          <w:sz w:val="32"/>
          <w:szCs w:val="32"/>
          <w:vertAlign w:val="superscript"/>
          <w:lang w:val="ru-RU" w:eastAsia="ru-RU"/>
        </w:rPr>
      </w:pPr>
      <w:r>
        <w:rPr>
          <w:b/>
          <w:sz w:val="32"/>
          <w:szCs w:val="32"/>
          <w:vertAlign w:val="superscript"/>
          <w:lang w:val="ru-RU" w:eastAsia="ru-RU"/>
        </w:rPr>
        <w:drawing>
          <wp:anchor behindDoc="1" distT="0" distB="0" distL="114935" distR="114935" simplePos="0" locked="0" layoutInCell="1" allowOverlap="1" relativeHeight="2">
            <wp:simplePos x="0" y="0"/>
            <wp:positionH relativeFrom="column">
              <wp:posOffset>2613660</wp:posOffset>
            </wp:positionH>
            <wp:positionV relativeFrom="paragraph">
              <wp:posOffset>-257810</wp:posOffset>
            </wp:positionV>
            <wp:extent cx="749300" cy="800100"/>
            <wp:effectExtent l="0" t="0" r="0" b="0"/>
            <wp:wrapNone/>
            <wp:docPr id="1" name="герб-малый"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малый" descr=""/>
                    <pic:cNvPicPr>
                      <a:picLocks noChangeAspect="1" noChangeArrowheads="1"/>
                    </pic:cNvPicPr>
                  </pic:nvPicPr>
                  <pic:blipFill>
                    <a:blip r:embed="rId2"/>
                    <a:srcRect l="-33" t="-31" r="-33" b="-31"/>
                    <a:stretch>
                      <a:fillRect/>
                    </a:stretch>
                  </pic:blipFill>
                  <pic:spPr bwMode="auto">
                    <a:xfrm>
                      <a:off x="0" y="0"/>
                      <a:ext cx="749300" cy="800100"/>
                    </a:xfrm>
                    <a:prstGeom prst="rect">
                      <a:avLst/>
                    </a:prstGeom>
                  </pic:spPr>
                </pic:pic>
              </a:graphicData>
            </a:graphic>
          </wp:anchor>
        </w:drawing>
      </w:r>
    </w:p>
    <w:p>
      <w:pPr>
        <w:pStyle w:val="Normal"/>
        <w:tabs>
          <w:tab w:val="clear" w:pos="708"/>
          <w:tab w:val="left" w:pos="426" w:leader="none"/>
        </w:tabs>
        <w:spacing w:before="360" w:after="0"/>
        <w:jc w:val="center"/>
        <w:rPr>
          <w:b/>
          <w:b/>
          <w:spacing w:val="60"/>
          <w:sz w:val="36"/>
          <w:szCs w:val="36"/>
        </w:rPr>
      </w:pPr>
      <w:r>
        <w:rPr>
          <w:b/>
          <w:sz w:val="32"/>
          <w:szCs w:val="32"/>
          <w:lang w:val="ru-RU" w:eastAsia="ru-RU"/>
        </w:rPr>
        <w:t>КОЛЛЕГИЯ</w:t>
      </w:r>
    </w:p>
    <w:p>
      <w:pPr>
        <w:pStyle w:val="Normal"/>
        <w:keepNext w:val="true"/>
        <w:numPr>
          <w:ilvl w:val="0"/>
          <w:numId w:val="0"/>
        </w:numPr>
        <w:snapToGrid w:val="false"/>
        <w:spacing w:before="120" w:after="0"/>
        <w:jc w:val="center"/>
        <w:outlineLvl w:val="4"/>
        <w:rPr>
          <w:b/>
          <w:b/>
          <w:bCs/>
          <w:sz w:val="32"/>
          <w:szCs w:val="28"/>
        </w:rPr>
      </w:pPr>
      <w:r>
        <w:rPr>
          <w:b/>
          <w:bCs/>
          <w:sz w:val="32"/>
          <w:szCs w:val="28"/>
        </w:rPr>
        <w:t>АДМИНИСТРАЦИИ КЕМЕРОВСКОЙ ОБЛАСТИ</w:t>
      </w:r>
    </w:p>
    <w:p>
      <w:pPr>
        <w:pStyle w:val="Normal"/>
        <w:keepNext w:val="true"/>
        <w:numPr>
          <w:ilvl w:val="0"/>
          <w:numId w:val="0"/>
        </w:numPr>
        <w:spacing w:before="360" w:after="60"/>
        <w:jc w:val="center"/>
        <w:outlineLvl w:val="3"/>
        <w:rPr>
          <w:rFonts w:eastAsia="SimSun;宋体"/>
          <w:spacing w:val="60"/>
          <w:sz w:val="28"/>
          <w:szCs w:val="28"/>
          <w:lang w:eastAsia="zh-CN"/>
        </w:rPr>
      </w:pPr>
      <w:r>
        <w:rPr>
          <w:rFonts w:eastAsia="SimSun;宋体"/>
          <w:spacing w:val="60"/>
          <w:sz w:val="28"/>
          <w:szCs w:val="28"/>
          <w:lang w:eastAsia="zh-CN"/>
        </w:rPr>
        <w:t>РАСПОРЯЖЕНИЕ</w:t>
      </w:r>
    </w:p>
    <w:p>
      <w:pPr>
        <w:pStyle w:val="Normal"/>
        <w:autoSpaceDE w:val="false"/>
        <w:spacing w:before="480" w:after="0"/>
        <w:jc w:val="center"/>
        <w:rPr>
          <w:rFonts w:eastAsia="SimSun;宋体"/>
          <w:sz w:val="28"/>
          <w:szCs w:val="28"/>
        </w:rPr>
      </w:pPr>
      <w:r>
        <w:rPr>
          <w:sz w:val="20"/>
          <w:szCs w:val="20"/>
        </w:rPr>
        <w:t>от</w:t>
      </w:r>
      <w:r>
        <w:rPr>
          <w:sz w:val="28"/>
          <w:szCs w:val="28"/>
        </w:rPr>
        <w:t xml:space="preserve"> </w:t>
      </w:r>
      <w:r>
        <w:rPr>
          <w:sz w:val="20"/>
          <w:szCs w:val="20"/>
        </w:rPr>
        <w:t>«</w:t>
      </w:r>
      <w:r>
        <w:rPr>
          <w:sz w:val="28"/>
          <w:szCs w:val="28"/>
          <w:u w:val="single"/>
        </w:rPr>
        <w:t xml:space="preserve"> 11 </w:t>
      </w:r>
      <w:r>
        <w:rPr>
          <w:sz w:val="20"/>
          <w:szCs w:val="20"/>
        </w:rPr>
        <w:t>»</w:t>
      </w:r>
      <w:r>
        <w:rPr>
          <w:sz w:val="28"/>
          <w:szCs w:val="28"/>
          <w:u w:val="single"/>
        </w:rPr>
        <w:t xml:space="preserve"> декабря 2018 </w:t>
      </w:r>
      <w:r>
        <w:rPr>
          <w:sz w:val="20"/>
          <w:szCs w:val="20"/>
        </w:rPr>
        <w:t>г.  №</w:t>
      </w:r>
      <w:r>
        <w:rPr>
          <w:sz w:val="28"/>
          <w:szCs w:val="28"/>
          <w:u w:val="single"/>
        </w:rPr>
        <w:t xml:space="preserve"> 625-р</w:t>
      </w:r>
    </w:p>
    <w:p>
      <w:pPr>
        <w:pStyle w:val="Normal"/>
        <w:jc w:val="center"/>
        <w:rPr>
          <w:color w:val="000000"/>
        </w:rPr>
      </w:pPr>
      <w:r>
        <w:rPr>
          <w:sz w:val="20"/>
          <w:szCs w:val="20"/>
        </w:rPr>
        <w:t>г. Кемерово</w:t>
      </w:r>
    </w:p>
    <w:p>
      <w:pPr>
        <w:pStyle w:val="Normal"/>
        <w:jc w:val="center"/>
        <w:rPr>
          <w:color w:val="000000"/>
        </w:rPr>
      </w:pPr>
      <w:r>
        <w:rPr>
          <w:color w:val="000000"/>
        </w:rPr>
      </w:r>
    </w:p>
    <w:p>
      <w:pPr>
        <w:pStyle w:val="Normal"/>
        <w:jc w:val="center"/>
        <w:rPr>
          <w:color w:val="000000"/>
        </w:rPr>
      </w:pPr>
      <w:r>
        <w:rPr>
          <w:color w:val="000000"/>
        </w:rPr>
      </w:r>
    </w:p>
    <w:p>
      <w:pPr>
        <w:pStyle w:val="Normal"/>
        <w:jc w:val="center"/>
        <w:rPr>
          <w:color w:val="000000"/>
        </w:rPr>
      </w:pPr>
      <w:r>
        <w:rPr>
          <w:color w:val="000000"/>
        </w:rPr>
      </w:r>
    </w:p>
    <w:p>
      <w:pPr>
        <w:pStyle w:val="Normal"/>
        <w:rPr>
          <w:color w:val="000000"/>
          <w:szCs w:val="28"/>
        </w:rPr>
      </w:pPr>
      <w:r>
        <w:rPr>
          <w:color w:val="000000"/>
          <w:szCs w:val="28"/>
        </w:rPr>
      </w:r>
    </w:p>
    <w:p>
      <w:pPr>
        <w:pStyle w:val="Normal"/>
        <w:rPr>
          <w:szCs w:val="28"/>
        </w:rPr>
      </w:pPr>
      <w:r>
        <w:rPr>
          <w:szCs w:val="28"/>
        </w:rPr>
      </w:r>
    </w:p>
    <w:p>
      <w:pPr>
        <w:pStyle w:val="Normal"/>
        <w:jc w:val="center"/>
        <w:rPr>
          <w:b/>
          <w:b/>
          <w:sz w:val="28"/>
          <w:szCs w:val="28"/>
        </w:rPr>
      </w:pPr>
      <w:r>
        <w:rPr>
          <w:b/>
          <w:sz w:val="28"/>
          <w:szCs w:val="28"/>
        </w:rPr>
        <w:t>Об утверждении паспорта регионального проекта</w:t>
      </w:r>
    </w:p>
    <w:p>
      <w:pPr>
        <w:pStyle w:val="Normal"/>
        <w:jc w:val="center"/>
        <w:rPr>
          <w:b/>
          <w:b/>
          <w:color w:val="000000"/>
          <w:sz w:val="28"/>
          <w:szCs w:val="28"/>
        </w:rPr>
      </w:pPr>
      <w:r>
        <w:rPr>
          <w:b/>
          <w:color w:val="000000"/>
          <w:sz w:val="28"/>
          <w:szCs w:val="28"/>
        </w:rPr>
        <w:t>«Экспорт продукции АПК в Кемеровской области»</w:t>
      </w:r>
    </w:p>
    <w:p>
      <w:pPr>
        <w:pStyle w:val="Normal"/>
        <w:jc w:val="center"/>
        <w:rPr>
          <w:b/>
          <w:b/>
          <w:color w:val="000000"/>
          <w:sz w:val="28"/>
          <w:szCs w:val="28"/>
        </w:rPr>
      </w:pPr>
      <w:r>
        <w:rPr>
          <w:b/>
          <w:color w:val="000000"/>
          <w:sz w:val="28"/>
          <w:szCs w:val="28"/>
        </w:rPr>
      </w:r>
    </w:p>
    <w:p>
      <w:pPr>
        <w:pStyle w:val="Normal"/>
        <w:jc w:val="both"/>
        <w:rPr>
          <w:b/>
          <w:b/>
          <w:color w:val="000000"/>
          <w:sz w:val="28"/>
          <w:szCs w:val="28"/>
        </w:rPr>
      </w:pPr>
      <w:r>
        <w:rPr>
          <w:b/>
          <w:color w:val="000000"/>
          <w:sz w:val="28"/>
          <w:szCs w:val="28"/>
        </w:rPr>
      </w:r>
    </w:p>
    <w:p>
      <w:pPr>
        <w:pStyle w:val="Normal"/>
        <w:ind w:firstLine="709"/>
        <w:jc w:val="both"/>
        <w:rPr/>
      </w:pPr>
      <w:r>
        <w:rPr>
          <w:sz w:val="28"/>
          <w:szCs w:val="28"/>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постановлением Правительства Российской Федерации от 31.10.2018 №1288 «Об организации проектной деятельности в Правительстве Российской Федерации»:</w:t>
      </w:r>
    </w:p>
    <w:p>
      <w:pPr>
        <w:pStyle w:val="Normal"/>
        <w:ind w:firstLine="709"/>
        <w:jc w:val="both"/>
        <w:rPr/>
      </w:pPr>
      <w:r>
        <w:rPr>
          <w:sz w:val="28"/>
          <w:szCs w:val="28"/>
        </w:rPr>
        <w:t xml:space="preserve">1. Утвердить прилагаемый паспорт регионального проекта </w:t>
      </w:r>
      <w:r>
        <w:rPr>
          <w:color w:val="000000"/>
          <w:sz w:val="28"/>
          <w:szCs w:val="28"/>
        </w:rPr>
        <w:t>«Экспорт продукции АПК в Кемеровской области».</w:t>
      </w:r>
    </w:p>
    <w:p>
      <w:pPr>
        <w:pStyle w:val="Normal"/>
        <w:ind w:firstLine="709"/>
        <w:jc w:val="both"/>
        <w:rPr/>
      </w:pPr>
      <w:r>
        <w:rPr>
          <w:color w:val="000000"/>
          <w:sz w:val="28"/>
          <w:szCs w:val="28"/>
        </w:rPr>
        <w:t>2. Настоящее распоряжение</w:t>
      </w:r>
      <w:r>
        <w:rPr>
          <w:sz w:val="28"/>
          <w:szCs w:val="28"/>
        </w:rPr>
        <w:t xml:space="preserve"> подлежит опубликованию на сайте «Электронный бюллетень Коллегии Администрации Кемеровской области».</w:t>
      </w:r>
    </w:p>
    <w:p>
      <w:pPr>
        <w:pStyle w:val="Normal"/>
        <w:ind w:firstLine="709"/>
        <w:jc w:val="both"/>
        <w:rPr/>
      </w:pPr>
      <w:r>
        <w:rPr>
          <w:sz w:val="28"/>
          <w:szCs w:val="28"/>
        </w:rPr>
        <w:t>3. Контроль за исполнением настоящего распоряжения возложить на заместителя Губернатора Кемеровской области (по агропромышленному комплексу) А.В. Харитонова.</w:t>
      </w:r>
    </w:p>
    <w:p>
      <w:pPr>
        <w:pStyle w:val="Normal"/>
        <w:ind w:firstLine="709"/>
        <w:jc w:val="both"/>
        <w:rPr>
          <w:sz w:val="28"/>
          <w:szCs w:val="28"/>
        </w:rPr>
      </w:pPr>
      <w:r>
        <w:rPr>
          <w:sz w:val="28"/>
          <w:szCs w:val="28"/>
        </w:rPr>
        <w:t>4. Настоящее распоряжение вступает в силу со дня подписания.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709"/>
        <w:jc w:val="both"/>
        <w:rPr>
          <w:sz w:val="28"/>
          <w:szCs w:val="28"/>
        </w:rPr>
      </w:pPr>
      <w:r>
        <w:rPr>
          <w:sz w:val="28"/>
          <w:szCs w:val="28"/>
        </w:rPr>
        <w:t>Губернатор</w:t>
      </w:r>
    </w:p>
    <w:p>
      <w:pPr>
        <w:pStyle w:val="Normal"/>
        <w:jc w:val="both"/>
        <w:rPr>
          <w:sz w:val="28"/>
          <w:szCs w:val="28"/>
        </w:rPr>
      </w:pPr>
      <w:r>
        <w:rPr>
          <w:sz w:val="28"/>
          <w:szCs w:val="28"/>
        </w:rPr>
        <w:t>Кемеровской области                                                                       С.Е. Цивилев</w:t>
      </w:r>
    </w:p>
    <w:p>
      <w:pPr>
        <w:pStyle w:val="Normal"/>
        <w:jc w:val="center"/>
        <w:rPr>
          <w:color w:val="000000"/>
          <w:sz w:val="28"/>
          <w:szCs w:val="28"/>
        </w:rPr>
      </w:pPr>
      <w:r>
        <w:rPr>
          <w:color w:val="000000"/>
          <w:sz w:val="28"/>
          <w:szCs w:val="28"/>
        </w:rPr>
      </w:r>
    </w:p>
    <w:p>
      <w:pPr>
        <w:pStyle w:val="Normal"/>
        <w:jc w:val="center"/>
        <w:rPr>
          <w:color w:val="000000"/>
        </w:rPr>
      </w:pPr>
      <w:r>
        <w:rPr>
          <w:color w:val="000000"/>
        </w:rPr>
      </w:r>
    </w:p>
    <w:p>
      <w:pPr>
        <w:pStyle w:val="Normal"/>
        <w:jc w:val="center"/>
        <w:rPr>
          <w:color w:val="000000"/>
        </w:rPr>
      </w:pPr>
      <w:r>
        <w:rPr>
          <w:color w:val="000000"/>
        </w:rPr>
      </w:r>
    </w:p>
    <w:p>
      <w:pPr>
        <w:sectPr>
          <w:headerReference w:type="default" r:id="rId3"/>
          <w:headerReference w:type="first" r:id="rId4"/>
          <w:type w:val="nextPage"/>
          <w:pgSz w:w="11906" w:h="16838"/>
          <w:pgMar w:left="1418" w:right="1134" w:header="720" w:top="1474" w:footer="0" w:bottom="1134" w:gutter="0"/>
          <w:pgNumType w:fmt="decimal"/>
          <w:formProt w:val="false"/>
          <w:titlePg/>
          <w:textDirection w:val="lrTb"/>
          <w:docGrid w:type="default" w:linePitch="360" w:charSpace="0"/>
        </w:sectPr>
        <w:pStyle w:val="Normal"/>
        <w:jc w:val="center"/>
        <w:rPr>
          <w:color w:val="000000"/>
        </w:rPr>
      </w:pPr>
      <w:r>
        <w:rPr>
          <w:color w:val="000000"/>
        </w:rPr>
      </w:r>
    </w:p>
    <w:p>
      <w:pPr>
        <w:pStyle w:val="Normal"/>
        <w:spacing w:lineRule="atLeast" w:line="240"/>
        <w:jc w:val="right"/>
        <w:rPr>
          <w:color w:val="000000"/>
        </w:rPr>
      </w:pPr>
      <w:r>
        <w:rPr>
          <w:color w:val="000000"/>
        </w:rPr>
      </w:r>
    </w:p>
    <w:tbl>
      <w:tblPr>
        <w:tblW w:w="5386" w:type="dxa"/>
        <w:jc w:val="left"/>
        <w:tblInd w:w="9498" w:type="dxa"/>
        <w:tblBorders/>
        <w:tblCellMar>
          <w:top w:w="0" w:type="dxa"/>
          <w:left w:w="108" w:type="dxa"/>
          <w:bottom w:w="0" w:type="dxa"/>
          <w:right w:w="108" w:type="dxa"/>
        </w:tblCellMar>
      </w:tblPr>
      <w:tblGrid>
        <w:gridCol w:w="5386"/>
      </w:tblGrid>
      <w:tr>
        <w:trPr/>
        <w:tc>
          <w:tcPr>
            <w:tcW w:w="5386" w:type="dxa"/>
            <w:tcBorders/>
            <w:shd w:fill="auto" w:val="clear"/>
          </w:tcPr>
          <w:p>
            <w:pPr>
              <w:pStyle w:val="Normal"/>
              <w:spacing w:lineRule="atLeast" w:line="240"/>
              <w:jc w:val="center"/>
              <w:rPr>
                <w:rFonts w:eastAsia="Calibri"/>
                <w:color w:val="000000"/>
                <w:sz w:val="28"/>
                <w:szCs w:val="28"/>
              </w:rPr>
            </w:pPr>
            <w:r>
              <w:rPr>
                <w:rFonts w:eastAsia="Calibri"/>
                <w:color w:val="000000"/>
                <w:sz w:val="28"/>
                <w:szCs w:val="28"/>
              </w:rPr>
              <w:t>Утвержден</w:t>
            </w:r>
          </w:p>
          <w:p>
            <w:pPr>
              <w:pStyle w:val="Normal"/>
              <w:spacing w:lineRule="atLeast" w:line="240"/>
              <w:jc w:val="center"/>
              <w:rPr>
                <w:rFonts w:eastAsia="Calibri"/>
                <w:color w:val="000000"/>
                <w:sz w:val="28"/>
                <w:szCs w:val="28"/>
              </w:rPr>
            </w:pPr>
            <w:r>
              <w:rPr>
                <w:rFonts w:eastAsia="Calibri"/>
                <w:color w:val="000000"/>
                <w:sz w:val="28"/>
                <w:szCs w:val="28"/>
              </w:rPr>
              <w:t>распоряжением Коллегии</w:t>
            </w:r>
          </w:p>
          <w:p>
            <w:pPr>
              <w:pStyle w:val="Normal"/>
              <w:spacing w:lineRule="atLeast" w:line="240"/>
              <w:jc w:val="center"/>
              <w:rPr>
                <w:rFonts w:eastAsia="Calibri"/>
                <w:color w:val="000000"/>
                <w:sz w:val="28"/>
                <w:szCs w:val="28"/>
              </w:rPr>
            </w:pPr>
            <w:r>
              <w:rPr>
                <w:rFonts w:eastAsia="Calibri"/>
                <w:color w:val="000000"/>
                <w:sz w:val="28"/>
                <w:szCs w:val="28"/>
              </w:rPr>
              <w:t>Администрации Кемеровской области</w:t>
            </w:r>
          </w:p>
          <w:p>
            <w:pPr>
              <w:pStyle w:val="Normal"/>
              <w:spacing w:lineRule="atLeast" w:line="240"/>
              <w:jc w:val="center"/>
              <w:rPr>
                <w:color w:val="000000"/>
                <w:sz w:val="28"/>
                <w:szCs w:val="28"/>
              </w:rPr>
            </w:pPr>
            <w:r>
              <w:rPr>
                <w:color w:val="000000"/>
                <w:sz w:val="28"/>
                <w:szCs w:val="28"/>
              </w:rPr>
              <w:t>от 11 декабря 2018 г. № 625-р</w:t>
            </w:r>
          </w:p>
        </w:tc>
      </w:tr>
    </w:tbl>
    <w:p>
      <w:pPr>
        <w:pStyle w:val="Normal"/>
        <w:spacing w:lineRule="atLeast" w:line="240"/>
        <w:jc w:val="center"/>
        <w:rPr>
          <w:b/>
          <w:b/>
          <w:color w:val="000000"/>
          <w:sz w:val="28"/>
          <w:szCs w:val="28"/>
        </w:rPr>
      </w:pPr>
      <w:r>
        <w:rPr>
          <w:b/>
          <w:color w:val="000000"/>
          <w:sz w:val="28"/>
          <w:szCs w:val="28"/>
        </w:rPr>
      </w:r>
    </w:p>
    <w:p>
      <w:pPr>
        <w:pStyle w:val="Normal"/>
        <w:spacing w:lineRule="atLeast" w:line="240"/>
        <w:jc w:val="center"/>
        <w:rPr>
          <w:b/>
          <w:b/>
          <w:color w:val="000000"/>
          <w:sz w:val="28"/>
          <w:szCs w:val="28"/>
        </w:rPr>
      </w:pPr>
      <w:r>
        <w:rPr>
          <w:b/>
          <w:color w:val="000000"/>
          <w:sz w:val="28"/>
          <w:szCs w:val="28"/>
        </w:rPr>
        <w:t xml:space="preserve">П А С П О Р Т </w:t>
      </w:r>
    </w:p>
    <w:p>
      <w:pPr>
        <w:pStyle w:val="Normal"/>
        <w:spacing w:lineRule="atLeast" w:line="240"/>
        <w:jc w:val="center"/>
        <w:rPr>
          <w:b/>
          <w:b/>
          <w:color w:val="000000"/>
          <w:sz w:val="28"/>
          <w:szCs w:val="28"/>
        </w:rPr>
      </w:pPr>
      <w:r>
        <w:rPr>
          <w:b/>
          <w:color w:val="000000"/>
          <w:sz w:val="28"/>
          <w:szCs w:val="28"/>
        </w:rPr>
        <w:t xml:space="preserve">регионального  проекта </w:t>
      </w:r>
    </w:p>
    <w:p>
      <w:pPr>
        <w:pStyle w:val="Normal"/>
        <w:spacing w:lineRule="atLeast" w:line="240"/>
        <w:jc w:val="center"/>
        <w:rPr>
          <w:b/>
          <w:b/>
          <w:color w:val="000000"/>
          <w:sz w:val="28"/>
          <w:szCs w:val="28"/>
        </w:rPr>
      </w:pPr>
      <w:r>
        <w:rPr>
          <w:b/>
          <w:color w:val="000000"/>
          <w:sz w:val="28"/>
          <w:szCs w:val="28"/>
        </w:rPr>
        <w:t>«Экспорт продукции АПК в Кемеровской области»</w:t>
      </w:r>
    </w:p>
    <w:p>
      <w:pPr>
        <w:pStyle w:val="Normal"/>
        <w:spacing w:lineRule="atLeast" w:line="240"/>
        <w:rPr>
          <w:b/>
          <w:b/>
          <w:color w:val="000000"/>
          <w:sz w:val="28"/>
          <w:szCs w:val="28"/>
        </w:rPr>
      </w:pPr>
      <w:r>
        <w:rPr>
          <w:b/>
          <w:color w:val="000000"/>
          <w:sz w:val="28"/>
          <w:szCs w:val="28"/>
        </w:rPr>
      </w:r>
    </w:p>
    <w:p>
      <w:pPr>
        <w:pStyle w:val="Normal"/>
        <w:spacing w:lineRule="atLeast" w:line="240"/>
        <w:jc w:val="center"/>
        <w:rPr>
          <w:color w:val="000000"/>
          <w:sz w:val="28"/>
          <w:szCs w:val="28"/>
        </w:rPr>
      </w:pPr>
      <w:r>
        <w:rPr>
          <w:color w:val="000000"/>
          <w:sz w:val="28"/>
          <w:szCs w:val="28"/>
        </w:rPr>
        <w:t>1. Основные положения</w:t>
      </w:r>
    </w:p>
    <w:p>
      <w:pPr>
        <w:pStyle w:val="Normal"/>
        <w:rPr>
          <w:color w:val="000000"/>
          <w:sz w:val="28"/>
          <w:szCs w:val="28"/>
        </w:rPr>
      </w:pPr>
      <w:r>
        <w:rPr>
          <w:color w:val="000000"/>
          <w:sz w:val="28"/>
          <w:szCs w:val="28"/>
        </w:rPr>
      </w:r>
    </w:p>
    <w:tbl>
      <w:tblPr>
        <w:tblW w:w="4900" w:type="pct"/>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31"/>
        <w:gridCol w:w="3076"/>
        <w:gridCol w:w="3377"/>
        <w:gridCol w:w="3363"/>
      </w:tblGrid>
      <w:tr>
        <w:trPr>
          <w:trHeight w:val="421" w:hRule="atLeast"/>
          <w:cantSplit w:val="true"/>
        </w:trPr>
        <w:tc>
          <w:tcPr>
            <w:tcW w:w="46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color w:val="000000"/>
              </w:rPr>
            </w:pPr>
            <w:r>
              <w:rPr>
                <w:color w:val="000000"/>
              </w:rPr>
              <w:t>Наименование федерального проекта</w:t>
            </w:r>
          </w:p>
        </w:tc>
        <w:tc>
          <w:tcPr>
            <w:tcW w:w="98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«Экспорт продукции АПК»</w:t>
            </w:r>
          </w:p>
        </w:tc>
      </w:tr>
      <w:tr>
        <w:trPr>
          <w:cantSplit w:val="true"/>
        </w:trPr>
        <w:tc>
          <w:tcPr>
            <w:tcW w:w="46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color w:val="000000"/>
              </w:rPr>
            </w:pPr>
            <w:r>
              <w:rPr>
                <w:color w:val="000000"/>
              </w:rPr>
              <w:t>Краткое наименование регионального проекта</w:t>
            </w:r>
          </w:p>
        </w:tc>
        <w:tc>
          <w:tcPr>
            <w:tcW w:w="30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rPr>
            </w:pPr>
            <w:r>
              <w:rPr>
                <w:color w:val="000000"/>
              </w:rPr>
              <w:t>«Экспорт продукции АПК»</w:t>
            </w:r>
          </w:p>
        </w:tc>
        <w:tc>
          <w:tcPr>
            <w:tcW w:w="33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rPr>
            </w:pPr>
            <w:r>
              <w:rPr>
                <w:color w:val="000000"/>
              </w:rPr>
              <w:t>Срок начала и окончания проекта</w:t>
            </w:r>
          </w:p>
        </w:tc>
        <w:tc>
          <w:tcPr>
            <w:tcW w:w="3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10.01.2019 – 31.12.2024</w:t>
            </w:r>
          </w:p>
        </w:tc>
      </w:tr>
      <w:tr>
        <w:trPr>
          <w:trHeight w:val="942" w:hRule="atLeast"/>
          <w:cantSplit w:val="true"/>
        </w:trPr>
        <w:tc>
          <w:tcPr>
            <w:tcW w:w="46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color w:val="000000"/>
              </w:rPr>
            </w:pPr>
            <w:r>
              <w:rPr>
                <w:color w:val="000000"/>
              </w:rPr>
              <w:t>Куратор регионального проекта</w:t>
            </w:r>
          </w:p>
        </w:tc>
        <w:tc>
          <w:tcPr>
            <w:tcW w:w="98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eastAsia="Arial Unicode MS"/>
                <w:color w:val="000000"/>
              </w:rPr>
            </w:pPr>
            <w:r>
              <w:rPr/>
              <w:t>Заместитель Губернатора Кемеровской области (по агропромышленному комплексу) Харитонов А.В.</w:t>
            </w:r>
          </w:p>
        </w:tc>
      </w:tr>
      <w:tr>
        <w:trPr>
          <w:trHeight w:val="969" w:hRule="atLeast"/>
          <w:cantSplit w:val="true"/>
        </w:trPr>
        <w:tc>
          <w:tcPr>
            <w:tcW w:w="46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color w:val="000000"/>
              </w:rPr>
            </w:pPr>
            <w:r>
              <w:rPr>
                <w:color w:val="000000"/>
              </w:rPr>
              <w:t>Руководитель регионального проекта</w:t>
            </w:r>
          </w:p>
        </w:tc>
        <w:tc>
          <w:tcPr>
            <w:tcW w:w="98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eastAsia="Arial Unicode MS"/>
                <w:color w:val="000000"/>
                <w:lang w:eastAsia="en-US"/>
              </w:rPr>
            </w:pPr>
            <w:r>
              <w:rPr>
                <w:bCs/>
              </w:rPr>
              <w:t>Начальник департамента сельского хозяйства и перерабатывающей промышленности Кемеровской области Ариткулов А.В.</w:t>
            </w:r>
          </w:p>
        </w:tc>
      </w:tr>
      <w:tr>
        <w:trPr>
          <w:trHeight w:val="856" w:hRule="atLeast"/>
          <w:cantSplit w:val="true"/>
        </w:trPr>
        <w:tc>
          <w:tcPr>
            <w:tcW w:w="46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color w:val="000000"/>
              </w:rPr>
            </w:pPr>
            <w:r>
              <w:rPr>
                <w:color w:val="000000"/>
              </w:rPr>
              <w:t>Администратор регионального проекта</w:t>
            </w:r>
          </w:p>
        </w:tc>
        <w:tc>
          <w:tcPr>
            <w:tcW w:w="98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eastAsia="Arial Unicode MS"/>
                <w:color w:val="000000"/>
                <w:lang w:eastAsia="en-US"/>
              </w:rPr>
            </w:pPr>
            <w:r>
              <w:rPr/>
              <w:t xml:space="preserve">Заместитель </w:t>
            </w:r>
            <w:r>
              <w:rPr>
                <w:bCs/>
              </w:rPr>
              <w:t>начальника департамента сельского хозяйства и перерабатывающей промышленности Кемеровской области</w:t>
            </w:r>
            <w:r>
              <w:rPr>
                <w:rFonts w:eastAsia="Arial Unicode MS"/>
                <w:color w:val="000000"/>
                <w:lang w:eastAsia="en-US"/>
              </w:rPr>
              <w:t xml:space="preserve"> Караева И.В.</w:t>
            </w:r>
          </w:p>
        </w:tc>
      </w:tr>
      <w:tr>
        <w:trPr>
          <w:trHeight w:val="982" w:hRule="atLeast"/>
          <w:cantSplit w:val="true"/>
        </w:trPr>
        <w:tc>
          <w:tcPr>
            <w:tcW w:w="46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Связь с государственными программами Кемеровской области</w:t>
            </w:r>
          </w:p>
        </w:tc>
        <w:tc>
          <w:tcPr>
            <w:tcW w:w="98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eastAsia="Arial Unicode MS"/>
                <w:lang w:eastAsia="en-US"/>
              </w:rPr>
            </w:pPr>
            <w:r>
              <w:rPr>
                <w:rFonts w:eastAsia="Arial Unicode MS"/>
                <w:lang w:eastAsia="en-US"/>
              </w:rPr>
              <w:t>Государственная программа Кемеровской области «Государственная поддержка агропромышленного комплекса и устойчивого развития сельских территорий в Кемеровской области» на 2014 - 2021 годы</w:t>
            </w:r>
          </w:p>
        </w:tc>
      </w:tr>
    </w:tbl>
    <w:p>
      <w:pPr>
        <w:pStyle w:val="Normal"/>
        <w:jc w:val="center"/>
        <w:rPr>
          <w:color w:val="000000"/>
        </w:rPr>
      </w:pPr>
      <w:r>
        <w:rPr>
          <w:color w:val="000000"/>
        </w:rPr>
      </w:r>
      <w:r>
        <w:br w:type="page"/>
      </w:r>
    </w:p>
    <w:p>
      <w:pPr>
        <w:pStyle w:val="Normal"/>
        <w:jc w:val="center"/>
        <w:rPr>
          <w:color w:val="000000"/>
        </w:rPr>
      </w:pPr>
      <w:r>
        <w:rPr>
          <w:color w:val="000000"/>
        </w:rPr>
      </w:r>
    </w:p>
    <w:p>
      <w:pPr>
        <w:pStyle w:val="Normal"/>
        <w:jc w:val="center"/>
        <w:rPr>
          <w:color w:val="000000"/>
          <w:sz w:val="28"/>
          <w:szCs w:val="28"/>
        </w:rPr>
      </w:pPr>
      <w:r>
        <w:rPr>
          <w:color w:val="000000"/>
          <w:sz w:val="28"/>
          <w:szCs w:val="28"/>
        </w:rPr>
        <w:t>2. Цель и показатели регионального проекта</w:t>
      </w:r>
    </w:p>
    <w:p>
      <w:pPr>
        <w:pStyle w:val="Normal"/>
        <w:rPr>
          <w:color w:val="000000"/>
          <w:sz w:val="28"/>
          <w:szCs w:val="28"/>
        </w:rPr>
      </w:pPr>
      <w:r>
        <w:rPr>
          <w:color w:val="000000"/>
          <w:sz w:val="28"/>
          <w:szCs w:val="28"/>
        </w:rPr>
      </w:r>
    </w:p>
    <w:tbl>
      <w:tblPr>
        <w:tblW w:w="5000" w:type="pct"/>
        <w:jc w:val="left"/>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2" w:type="dxa"/>
          <w:bottom w:w="0" w:type="dxa"/>
          <w:right w:w="57" w:type="dxa"/>
        </w:tblCellMar>
      </w:tblPr>
      <w:tblGrid>
        <w:gridCol w:w="948"/>
        <w:gridCol w:w="4010"/>
        <w:gridCol w:w="1276"/>
        <w:gridCol w:w="1140"/>
        <w:gridCol w:w="855"/>
        <w:gridCol w:w="675"/>
        <w:gridCol w:w="1010"/>
        <w:gridCol w:w="999"/>
        <w:gridCol w:w="999"/>
        <w:gridCol w:w="991"/>
        <w:gridCol w:w="927"/>
        <w:gridCol w:w="912"/>
      </w:tblGrid>
      <w:tr>
        <w:trPr>
          <w:cantSplit w:val="true"/>
        </w:trPr>
        <w:tc>
          <w:tcPr>
            <w:tcW w:w="14742"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eastAsia="Arial Unicode MS"/>
                <w:bCs/>
                <w:color w:val="000000"/>
              </w:rPr>
              <w:t xml:space="preserve">Цель: достижение объема экспорта продукции АПК (в стоимостном выражении) в размере  0,327174  млрд. долларов США к концу 2024 года за счет создания новой товарной массы (в том числе с высокой добавленной стоимостью), создания экспортно-ориентированной товаропроводящей инфраструктуры, устранения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 </w:t>
            </w:r>
          </w:p>
        </w:tc>
      </w:tr>
      <w:tr>
        <w:trPr>
          <w:cantSplit w:val="true"/>
        </w:trPr>
        <w:tc>
          <w:tcPr>
            <w:tcW w:w="948"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w:t>
            </w:r>
          </w:p>
        </w:tc>
        <w:tc>
          <w:tcPr>
            <w:tcW w:w="4010"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Наименование показателя</w:t>
            </w:r>
          </w:p>
        </w:tc>
        <w:tc>
          <w:tcPr>
            <w:tcW w:w="1276"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Тип показателя</w:t>
            </w:r>
          </w:p>
        </w:tc>
        <w:tc>
          <w:tcPr>
            <w:tcW w:w="199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Базовое значение</w:t>
            </w:r>
          </w:p>
        </w:tc>
        <w:tc>
          <w:tcPr>
            <w:tcW w:w="651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Arial Unicode MS"/>
              </w:rPr>
            </w:pPr>
            <w:r>
              <w:rPr>
                <w:rFonts w:eastAsia="Arial Unicode MS"/>
              </w:rPr>
              <w:t>Период, годы</w:t>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eastAsia="Arial Unicode MS"/>
              </w:rPr>
            </w:pPr>
            <w:r>
              <w:rPr>
                <w:rFonts w:eastAsia="Arial Unicode MS"/>
              </w:rPr>
            </w:r>
          </w:p>
        </w:tc>
        <w:tc>
          <w:tcPr>
            <w:tcW w:w="4010"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eastAsia="Arial Unicode MS"/>
              </w:rPr>
            </w:pPr>
            <w:r>
              <w:rPr>
                <w:rFonts w:eastAsia="Arial Unicode MS"/>
              </w:rPr>
            </w:r>
          </w:p>
        </w:tc>
        <w:tc>
          <w:tcPr>
            <w:tcW w:w="1276"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eastAsia="Arial Unicode MS"/>
              </w:rPr>
            </w:pPr>
            <w:r>
              <w:rPr>
                <w:rFonts w:eastAsia="Arial Unicode MS"/>
              </w:rPr>
            </w:r>
          </w:p>
        </w:tc>
        <w:tc>
          <w:tcPr>
            <w:tcW w:w="11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Значение</w:t>
            </w:r>
          </w:p>
        </w:tc>
        <w:tc>
          <w:tcPr>
            <w:tcW w:w="8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Дата</w:t>
            </w:r>
          </w:p>
        </w:tc>
        <w:tc>
          <w:tcPr>
            <w:tcW w:w="6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2018</w:t>
            </w:r>
          </w:p>
        </w:tc>
        <w:tc>
          <w:tcPr>
            <w:tcW w:w="10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2019</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2020</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2021</w:t>
            </w:r>
          </w:p>
        </w:tc>
        <w:tc>
          <w:tcPr>
            <w:tcW w:w="9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2022</w:t>
            </w:r>
          </w:p>
        </w:tc>
        <w:tc>
          <w:tcPr>
            <w:tcW w:w="9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2023</w:t>
            </w:r>
          </w:p>
        </w:tc>
        <w:tc>
          <w:tcPr>
            <w:tcW w:w="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2024</w:t>
            </w:r>
          </w:p>
        </w:tc>
      </w:tr>
      <w:tr>
        <w:trPr>
          <w:trHeight w:val="679" w:hRule="atLeast"/>
          <w:cantSplit w:val="true"/>
        </w:trPr>
        <w:tc>
          <w:tcPr>
            <w:tcW w:w="9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Arial Unicode MS"/>
              </w:rPr>
            </w:pPr>
            <w:r>
              <w:rPr>
                <w:rFonts w:eastAsia="Arial Unicode MS"/>
              </w:rPr>
              <w:t>1</w:t>
            </w:r>
          </w:p>
        </w:tc>
        <w:tc>
          <w:tcPr>
            <w:tcW w:w="401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Arial Unicode MS"/>
                <w:color w:val="000000"/>
              </w:rPr>
            </w:pPr>
            <w:r>
              <w:rPr>
                <w:rFonts w:eastAsia="Arial Unicode MS"/>
                <w:color w:val="000000"/>
              </w:rPr>
              <w:t>Объем экспорта продукции АПК, млн. долларов США</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eastAsia="Arial Unicode MS"/>
                <w:color w:val="000000"/>
              </w:rPr>
              <w:t>Основной</w:t>
            </w:r>
          </w:p>
        </w:tc>
        <w:tc>
          <w:tcPr>
            <w:tcW w:w="11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color w:val="000000"/>
              </w:rPr>
            </w:pPr>
            <w:r>
              <w:rPr>
                <w:rFonts w:eastAsia="Arial Unicode MS"/>
                <w:color w:val="000000"/>
              </w:rPr>
              <w:t>213,2</w:t>
            </w:r>
          </w:p>
        </w:tc>
        <w:tc>
          <w:tcPr>
            <w:tcW w:w="8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color w:val="000000"/>
              </w:rPr>
            </w:pPr>
            <w:r>
              <w:rPr>
                <w:rFonts w:eastAsia="Arial Unicode MS"/>
                <w:color w:val="000000"/>
              </w:rPr>
              <w:t>2017</w:t>
            </w:r>
          </w:p>
        </w:tc>
        <w:tc>
          <w:tcPr>
            <w:tcW w:w="6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rPr>
            </w:pPr>
            <w:r>
              <w:rPr>
                <w:rFonts w:eastAsia="Arial Unicode MS"/>
                <w:color w:val="000000"/>
              </w:rPr>
              <w:t>214,2</w:t>
            </w:r>
          </w:p>
        </w:tc>
        <w:tc>
          <w:tcPr>
            <w:tcW w:w="10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rPr>
            </w:pPr>
            <w:r>
              <w:rPr>
                <w:rFonts w:eastAsia="Arial Unicode MS"/>
                <w:color w:val="000000"/>
              </w:rPr>
              <w:t>236,375</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rPr>
            </w:pPr>
            <w:r>
              <w:rPr>
                <w:rFonts w:eastAsia="Arial Unicode MS"/>
                <w:color w:val="000000"/>
              </w:rPr>
              <w:t>247,332</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rPr>
            </w:pPr>
            <w:r>
              <w:rPr>
                <w:rFonts w:eastAsia="Arial Unicode MS"/>
                <w:color w:val="000000"/>
              </w:rPr>
              <w:t>258,203</w:t>
            </w:r>
          </w:p>
        </w:tc>
        <w:tc>
          <w:tcPr>
            <w:tcW w:w="9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rPr>
            </w:pPr>
            <w:r>
              <w:rPr>
                <w:rFonts w:eastAsia="Arial Unicode MS"/>
                <w:color w:val="000000"/>
              </w:rPr>
              <w:t>284,467</w:t>
            </w:r>
          </w:p>
        </w:tc>
        <w:tc>
          <w:tcPr>
            <w:tcW w:w="9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rPr>
            </w:pPr>
            <w:r>
              <w:rPr>
                <w:rFonts w:eastAsia="Arial Unicode MS"/>
                <w:color w:val="000000"/>
              </w:rPr>
              <w:t>305,623</w:t>
            </w:r>
          </w:p>
        </w:tc>
        <w:tc>
          <w:tcPr>
            <w:tcW w:w="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Arial Unicode MS"/>
                <w:color w:val="000000"/>
              </w:rPr>
              <w:t>327,174</w:t>
            </w:r>
          </w:p>
        </w:tc>
      </w:tr>
      <w:tr>
        <w:trPr>
          <w:trHeight w:val="735" w:hRule="atLeast"/>
          <w:cantSplit w:val="true"/>
        </w:trPr>
        <w:tc>
          <w:tcPr>
            <w:tcW w:w="9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Arial Unicode MS"/>
              </w:rPr>
            </w:pPr>
            <w:r>
              <w:rPr>
                <w:rFonts w:eastAsia="Arial Unicode MS"/>
              </w:rPr>
              <w:t>1.1</w:t>
            </w:r>
          </w:p>
        </w:tc>
        <w:tc>
          <w:tcPr>
            <w:tcW w:w="401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Arial Unicode MS"/>
              </w:rPr>
            </w:pPr>
            <w:r>
              <w:rPr>
                <w:rFonts w:eastAsia="Arial Unicode MS"/>
              </w:rPr>
              <w:t>Объем экспорта продукции  АПК  товаропроизводителей Кемеровской области, млн. долларов США*</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eastAsia="Arial Unicode MS"/>
              </w:rPr>
              <w:t>Основной</w:t>
            </w:r>
          </w:p>
        </w:tc>
        <w:tc>
          <w:tcPr>
            <w:tcW w:w="11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3,47</w:t>
            </w:r>
          </w:p>
        </w:tc>
        <w:tc>
          <w:tcPr>
            <w:tcW w:w="8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2017</w:t>
            </w:r>
          </w:p>
        </w:tc>
        <w:tc>
          <w:tcPr>
            <w:tcW w:w="6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4,2</w:t>
            </w:r>
          </w:p>
        </w:tc>
        <w:tc>
          <w:tcPr>
            <w:tcW w:w="10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6,375</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7,332</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8,203</w:t>
            </w:r>
          </w:p>
        </w:tc>
        <w:tc>
          <w:tcPr>
            <w:tcW w:w="9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9,467</w:t>
            </w:r>
          </w:p>
        </w:tc>
        <w:tc>
          <w:tcPr>
            <w:tcW w:w="9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10,623</w:t>
            </w:r>
          </w:p>
        </w:tc>
        <w:tc>
          <w:tcPr>
            <w:tcW w:w="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Arial Unicode MS"/>
              </w:rPr>
            </w:pPr>
            <w:r>
              <w:rPr>
                <w:rFonts w:eastAsia="Arial Unicode MS"/>
              </w:rPr>
              <w:t>12,174</w:t>
            </w:r>
          </w:p>
        </w:tc>
      </w:tr>
      <w:tr>
        <w:trPr>
          <w:trHeight w:val="632" w:hRule="atLeast"/>
          <w:cantSplit w:val="true"/>
        </w:trPr>
        <w:tc>
          <w:tcPr>
            <w:tcW w:w="9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Arial Unicode MS"/>
              </w:rPr>
            </w:pPr>
            <w:r>
              <w:rPr>
                <w:rFonts w:eastAsia="Arial Unicode MS"/>
              </w:rPr>
              <w:t>1.1.1</w:t>
            </w:r>
          </w:p>
        </w:tc>
        <w:tc>
          <w:tcPr>
            <w:tcW w:w="401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Arial Unicode MS"/>
              </w:rPr>
            </w:pPr>
            <w:r>
              <w:rPr>
                <w:rFonts w:eastAsia="Arial Unicode MS"/>
              </w:rPr>
              <w:t>Объем экспорта злаков и продуктов их переработки, млн. долларов США</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Arial Unicode MS"/>
              </w:rPr>
            </w:pPr>
            <w:r>
              <w:rPr>
                <w:rFonts w:eastAsia="Arial Unicode MS"/>
              </w:rPr>
              <w:t>Дополни-тельный</w:t>
            </w:r>
          </w:p>
        </w:tc>
        <w:tc>
          <w:tcPr>
            <w:tcW w:w="11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1,6</w:t>
            </w:r>
          </w:p>
        </w:tc>
        <w:tc>
          <w:tcPr>
            <w:tcW w:w="8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2017</w:t>
            </w:r>
          </w:p>
        </w:tc>
        <w:tc>
          <w:tcPr>
            <w:tcW w:w="6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w:t>
            </w:r>
          </w:p>
        </w:tc>
        <w:tc>
          <w:tcPr>
            <w:tcW w:w="10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4</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4,8</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5,5</w:t>
            </w:r>
          </w:p>
        </w:tc>
        <w:tc>
          <w:tcPr>
            <w:tcW w:w="9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6,6</w:t>
            </w:r>
          </w:p>
        </w:tc>
        <w:tc>
          <w:tcPr>
            <w:tcW w:w="9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7,5</w:t>
            </w:r>
          </w:p>
        </w:tc>
        <w:tc>
          <w:tcPr>
            <w:tcW w:w="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Arial Unicode MS"/>
              </w:rPr>
            </w:pPr>
            <w:r>
              <w:rPr>
                <w:rFonts w:eastAsia="Arial Unicode MS"/>
              </w:rPr>
              <w:t>8,8</w:t>
            </w:r>
          </w:p>
        </w:tc>
      </w:tr>
      <w:tr>
        <w:trPr>
          <w:trHeight w:val="542" w:hRule="atLeast"/>
          <w:cantSplit w:val="true"/>
        </w:trPr>
        <w:tc>
          <w:tcPr>
            <w:tcW w:w="9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Arial Unicode MS"/>
              </w:rPr>
            </w:pPr>
            <w:r>
              <w:rPr>
                <w:rFonts w:eastAsia="Arial Unicode MS"/>
              </w:rPr>
              <w:t>1.1.1.1</w:t>
            </w:r>
          </w:p>
        </w:tc>
        <w:tc>
          <w:tcPr>
            <w:tcW w:w="401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Arial Unicode MS"/>
              </w:rPr>
            </w:pPr>
            <w:r>
              <w:rPr>
                <w:rFonts w:eastAsia="Arial Unicode MS"/>
              </w:rPr>
              <w:t>Объем экспорта муки, крупы,                   млн. долларов США</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Arial Unicode MS"/>
              </w:rPr>
            </w:pPr>
            <w:r>
              <w:rPr>
                <w:rFonts w:eastAsia="Arial Unicode MS"/>
              </w:rPr>
              <w:t>Дополни-тельный</w:t>
            </w:r>
          </w:p>
        </w:tc>
        <w:tc>
          <w:tcPr>
            <w:tcW w:w="11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1,6</w:t>
            </w:r>
          </w:p>
        </w:tc>
        <w:tc>
          <w:tcPr>
            <w:tcW w:w="8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2017</w:t>
            </w:r>
          </w:p>
        </w:tc>
        <w:tc>
          <w:tcPr>
            <w:tcW w:w="6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eastAsia="Arial Unicode MS"/>
              </w:rPr>
              <w:t>2,0</w:t>
            </w:r>
          </w:p>
        </w:tc>
        <w:tc>
          <w:tcPr>
            <w:tcW w:w="10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2,5</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3</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3,5</w:t>
            </w:r>
          </w:p>
        </w:tc>
        <w:tc>
          <w:tcPr>
            <w:tcW w:w="9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4</w:t>
            </w:r>
          </w:p>
        </w:tc>
        <w:tc>
          <w:tcPr>
            <w:tcW w:w="9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4,5</w:t>
            </w:r>
          </w:p>
        </w:tc>
        <w:tc>
          <w:tcPr>
            <w:tcW w:w="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Arial Unicode MS"/>
              </w:rPr>
            </w:pPr>
            <w:r>
              <w:rPr>
                <w:rFonts w:eastAsia="Arial Unicode MS"/>
              </w:rPr>
              <w:t>5</w:t>
            </w:r>
          </w:p>
        </w:tc>
      </w:tr>
      <w:tr>
        <w:trPr>
          <w:trHeight w:val="550" w:hRule="atLeast"/>
          <w:cantSplit w:val="true"/>
        </w:trPr>
        <w:tc>
          <w:tcPr>
            <w:tcW w:w="9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Arial Unicode MS"/>
              </w:rPr>
            </w:pPr>
            <w:r>
              <w:rPr>
                <w:rFonts w:eastAsia="Arial Unicode MS"/>
              </w:rPr>
              <w:t>1.1.1.2</w:t>
            </w:r>
          </w:p>
        </w:tc>
        <w:tc>
          <w:tcPr>
            <w:tcW w:w="401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Arial Unicode MS"/>
              </w:rPr>
            </w:pPr>
            <w:r>
              <w:rPr>
                <w:rFonts w:eastAsia="Arial Unicode MS"/>
              </w:rPr>
              <w:t>Объем экспорта зерновых и технических культур,                                 млн. долларов США</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Arial Unicode MS"/>
              </w:rPr>
            </w:pPr>
            <w:r>
              <w:rPr>
                <w:rFonts w:eastAsia="Arial Unicode MS"/>
              </w:rPr>
              <w:t>Дополни-тельный</w:t>
            </w:r>
          </w:p>
        </w:tc>
        <w:tc>
          <w:tcPr>
            <w:tcW w:w="11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0</w:t>
            </w:r>
          </w:p>
        </w:tc>
        <w:tc>
          <w:tcPr>
            <w:tcW w:w="8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2017</w:t>
            </w:r>
          </w:p>
        </w:tc>
        <w:tc>
          <w:tcPr>
            <w:tcW w:w="6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0</w:t>
            </w:r>
          </w:p>
        </w:tc>
        <w:tc>
          <w:tcPr>
            <w:tcW w:w="10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1,5</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1,8</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w:t>
            </w:r>
          </w:p>
        </w:tc>
        <w:tc>
          <w:tcPr>
            <w:tcW w:w="9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2,6</w:t>
            </w:r>
          </w:p>
        </w:tc>
        <w:tc>
          <w:tcPr>
            <w:tcW w:w="9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3</w:t>
            </w:r>
          </w:p>
        </w:tc>
        <w:tc>
          <w:tcPr>
            <w:tcW w:w="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Arial Unicode MS"/>
              </w:rPr>
            </w:pPr>
            <w:r>
              <w:rPr>
                <w:rFonts w:eastAsia="Arial Unicode MS"/>
              </w:rPr>
              <w:t>3,8</w:t>
            </w:r>
          </w:p>
        </w:tc>
      </w:tr>
      <w:tr>
        <w:trPr>
          <w:trHeight w:val="559" w:hRule="atLeast"/>
          <w:cantSplit w:val="true"/>
        </w:trPr>
        <w:tc>
          <w:tcPr>
            <w:tcW w:w="9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Arial Unicode MS"/>
              </w:rPr>
            </w:pPr>
            <w:r>
              <w:rPr>
                <w:rFonts w:eastAsia="Arial Unicode MS"/>
              </w:rPr>
              <w:t>1.1.2</w:t>
            </w:r>
          </w:p>
        </w:tc>
        <w:tc>
          <w:tcPr>
            <w:tcW w:w="401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Arial Unicode MS"/>
              </w:rPr>
            </w:pPr>
            <w:r>
              <w:rPr>
                <w:rFonts w:eastAsia="Arial Unicode MS"/>
              </w:rPr>
              <w:t>Объем экспорта мясной и молочной продукции, млн. долларов США</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Arial Unicode MS"/>
              </w:rPr>
            </w:pPr>
            <w:r>
              <w:rPr>
                <w:rFonts w:eastAsia="Arial Unicode MS"/>
              </w:rPr>
              <w:t>Дополни-тельный</w:t>
            </w:r>
          </w:p>
        </w:tc>
        <w:tc>
          <w:tcPr>
            <w:tcW w:w="11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1,87</w:t>
            </w:r>
          </w:p>
        </w:tc>
        <w:tc>
          <w:tcPr>
            <w:tcW w:w="8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2017</w:t>
            </w:r>
          </w:p>
        </w:tc>
        <w:tc>
          <w:tcPr>
            <w:tcW w:w="6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2,2</w:t>
            </w:r>
          </w:p>
        </w:tc>
        <w:tc>
          <w:tcPr>
            <w:tcW w:w="10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2,375</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2,532</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2,703</w:t>
            </w:r>
          </w:p>
        </w:tc>
        <w:tc>
          <w:tcPr>
            <w:tcW w:w="9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2,867</w:t>
            </w:r>
          </w:p>
        </w:tc>
        <w:tc>
          <w:tcPr>
            <w:tcW w:w="9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3,123</w:t>
            </w:r>
          </w:p>
        </w:tc>
        <w:tc>
          <w:tcPr>
            <w:tcW w:w="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Arial Unicode MS"/>
              </w:rPr>
            </w:pPr>
            <w:r>
              <w:rPr>
                <w:rFonts w:eastAsia="Arial Unicode MS"/>
              </w:rPr>
              <w:t>3,374</w:t>
            </w:r>
          </w:p>
        </w:tc>
      </w:tr>
      <w:tr>
        <w:trPr>
          <w:trHeight w:val="559" w:hRule="atLeast"/>
          <w:cantSplit w:val="true"/>
        </w:trPr>
        <w:tc>
          <w:tcPr>
            <w:tcW w:w="9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Arial Unicode MS"/>
              </w:rPr>
            </w:pPr>
            <w:r>
              <w:rPr>
                <w:rFonts w:eastAsia="Arial Unicode MS"/>
              </w:rPr>
              <w:t>1.1.2.1</w:t>
            </w:r>
          </w:p>
        </w:tc>
        <w:tc>
          <w:tcPr>
            <w:tcW w:w="401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Arial Unicode MS"/>
              </w:rPr>
            </w:pPr>
            <w:r>
              <w:rPr>
                <w:rFonts w:eastAsia="Arial Unicode MS"/>
              </w:rPr>
              <w:t>Объем экспорта мороженого,                      млн. долларов США</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Arial Unicode MS"/>
              </w:rPr>
            </w:pPr>
            <w:r>
              <w:rPr>
                <w:rFonts w:eastAsia="Arial Unicode MS"/>
              </w:rPr>
              <w:t>Дополни-тельный</w:t>
            </w:r>
          </w:p>
        </w:tc>
        <w:tc>
          <w:tcPr>
            <w:tcW w:w="11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1,7</w:t>
            </w:r>
          </w:p>
        </w:tc>
        <w:tc>
          <w:tcPr>
            <w:tcW w:w="8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2017</w:t>
            </w:r>
          </w:p>
        </w:tc>
        <w:tc>
          <w:tcPr>
            <w:tcW w:w="6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2,0</w:t>
            </w:r>
          </w:p>
        </w:tc>
        <w:tc>
          <w:tcPr>
            <w:tcW w:w="10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2,1</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2,2</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2,3</w:t>
            </w:r>
          </w:p>
        </w:tc>
        <w:tc>
          <w:tcPr>
            <w:tcW w:w="9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2,4</w:t>
            </w:r>
          </w:p>
        </w:tc>
        <w:tc>
          <w:tcPr>
            <w:tcW w:w="9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2,6</w:t>
            </w:r>
          </w:p>
        </w:tc>
        <w:tc>
          <w:tcPr>
            <w:tcW w:w="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Arial Unicode MS"/>
              </w:rPr>
            </w:pPr>
            <w:r>
              <w:rPr>
                <w:rFonts w:eastAsia="Arial Unicode MS"/>
              </w:rPr>
              <w:t>2,8</w:t>
            </w:r>
          </w:p>
        </w:tc>
      </w:tr>
      <w:tr>
        <w:trPr>
          <w:trHeight w:val="411" w:hRule="atLeast"/>
          <w:cantSplit w:val="true"/>
        </w:trPr>
        <w:tc>
          <w:tcPr>
            <w:tcW w:w="9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Arial Unicode MS"/>
              </w:rPr>
            </w:pPr>
            <w:r>
              <w:rPr>
                <w:rFonts w:eastAsia="Arial Unicode MS"/>
              </w:rPr>
              <w:t>1.1.2.2</w:t>
            </w:r>
          </w:p>
        </w:tc>
        <w:tc>
          <w:tcPr>
            <w:tcW w:w="401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Arial Unicode MS"/>
              </w:rPr>
            </w:pPr>
            <w:r>
              <w:rPr>
                <w:rFonts w:eastAsia="Arial Unicode MS"/>
              </w:rPr>
              <w:t>Объем экспорта яйца,                                  млн. долларов США</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Arial Unicode MS"/>
              </w:rPr>
            </w:pPr>
            <w:r>
              <w:rPr>
                <w:rFonts w:eastAsia="Arial Unicode MS"/>
              </w:rPr>
              <w:t>Дополни-тельный</w:t>
            </w:r>
          </w:p>
        </w:tc>
        <w:tc>
          <w:tcPr>
            <w:tcW w:w="11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0,17</w:t>
            </w:r>
          </w:p>
        </w:tc>
        <w:tc>
          <w:tcPr>
            <w:tcW w:w="8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2017</w:t>
            </w:r>
          </w:p>
        </w:tc>
        <w:tc>
          <w:tcPr>
            <w:tcW w:w="6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0,2</w:t>
            </w:r>
          </w:p>
        </w:tc>
        <w:tc>
          <w:tcPr>
            <w:tcW w:w="10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0,275</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0,332</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0,403</w:t>
            </w:r>
          </w:p>
        </w:tc>
        <w:tc>
          <w:tcPr>
            <w:tcW w:w="9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0,467</w:t>
            </w:r>
          </w:p>
        </w:tc>
        <w:tc>
          <w:tcPr>
            <w:tcW w:w="9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0,523</w:t>
            </w:r>
          </w:p>
        </w:tc>
        <w:tc>
          <w:tcPr>
            <w:tcW w:w="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Arial Unicode MS"/>
              </w:rPr>
            </w:pPr>
            <w:r>
              <w:rPr>
                <w:rFonts w:eastAsia="Arial Unicode MS"/>
              </w:rPr>
              <w:t>0,574</w:t>
            </w:r>
          </w:p>
        </w:tc>
      </w:tr>
      <w:tr>
        <w:trPr>
          <w:trHeight w:val="655" w:hRule="atLeast"/>
          <w:cantSplit w:val="true"/>
        </w:trPr>
        <w:tc>
          <w:tcPr>
            <w:tcW w:w="9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Arial Unicode MS"/>
              </w:rPr>
            </w:pPr>
            <w:r>
              <w:rPr>
                <w:rFonts w:eastAsia="Arial Unicode MS"/>
              </w:rPr>
              <w:t>1.2</w:t>
            </w:r>
          </w:p>
        </w:tc>
        <w:tc>
          <w:tcPr>
            <w:tcW w:w="401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Arial Unicode MS"/>
              </w:rPr>
            </w:pPr>
            <w:r>
              <w:rPr>
                <w:rFonts w:eastAsia="Arial Unicode MS"/>
              </w:rPr>
              <w:t>Объема экспорта продукции АПК  трейдеров, млн. долларов США</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eastAsia="Arial Unicode MS"/>
              </w:rPr>
              <w:t>Основной</w:t>
            </w:r>
          </w:p>
        </w:tc>
        <w:tc>
          <w:tcPr>
            <w:tcW w:w="11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209,73</w:t>
            </w:r>
          </w:p>
        </w:tc>
        <w:tc>
          <w:tcPr>
            <w:tcW w:w="8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Arial Unicode MS"/>
              </w:rPr>
            </w:pPr>
            <w:r>
              <w:rPr>
                <w:rFonts w:eastAsia="Arial Unicode MS"/>
              </w:rPr>
              <w:t>2017</w:t>
            </w:r>
          </w:p>
        </w:tc>
        <w:tc>
          <w:tcPr>
            <w:tcW w:w="6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rPr>
            </w:pPr>
            <w:r>
              <w:rPr>
                <w:color w:val="000000"/>
              </w:rPr>
              <w:t>210</w:t>
            </w:r>
          </w:p>
        </w:tc>
        <w:tc>
          <w:tcPr>
            <w:tcW w:w="10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rPr>
            </w:pPr>
            <w:r>
              <w:rPr>
                <w:color w:val="000000"/>
              </w:rPr>
              <w:t>230</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rPr>
            </w:pPr>
            <w:r>
              <w:rPr>
                <w:color w:val="000000"/>
              </w:rPr>
              <w:t>240</w:t>
            </w:r>
          </w:p>
        </w:tc>
        <w:tc>
          <w:tcPr>
            <w:tcW w:w="9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rPr>
            </w:pPr>
            <w:r>
              <w:rPr>
                <w:color w:val="000000"/>
              </w:rPr>
              <w:t>250</w:t>
            </w:r>
          </w:p>
        </w:tc>
        <w:tc>
          <w:tcPr>
            <w:tcW w:w="9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rPr>
            </w:pPr>
            <w:r>
              <w:rPr>
                <w:color w:val="000000"/>
              </w:rPr>
              <w:t>275</w:t>
            </w:r>
          </w:p>
        </w:tc>
        <w:tc>
          <w:tcPr>
            <w:tcW w:w="9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rPr>
            </w:pPr>
            <w:r>
              <w:rPr>
                <w:color w:val="000000"/>
              </w:rPr>
              <w:t>295</w:t>
            </w:r>
          </w:p>
        </w:tc>
        <w:tc>
          <w:tcPr>
            <w:tcW w:w="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315</w:t>
            </w:r>
          </w:p>
        </w:tc>
      </w:tr>
    </w:tbl>
    <w:p>
      <w:pPr>
        <w:pStyle w:val="Normal"/>
        <w:jc w:val="both"/>
        <w:rPr/>
      </w:pPr>
      <w:r>
        <w:rPr>
          <w:color w:val="000000"/>
        </w:rPr>
        <w:t xml:space="preserve">     </w:t>
      </w:r>
      <w:r>
        <w:rPr>
          <w:color w:val="000000"/>
        </w:rPr>
        <w:t xml:space="preserve">*По проведенному анализу департамента </w:t>
      </w:r>
      <w:r>
        <w:rPr>
          <w:bCs/>
          <w:color w:val="000000"/>
        </w:rPr>
        <w:t>сельского хозяйства и перерабатывающей промышленности  Кемеровской области.</w:t>
      </w:r>
    </w:p>
    <w:p>
      <w:pPr>
        <w:pStyle w:val="Normal"/>
        <w:jc w:val="both"/>
        <w:rPr>
          <w:color w:val="000000"/>
        </w:rPr>
      </w:pPr>
      <w:r>
        <w:rPr>
          <w:color w:val="000000"/>
        </w:rPr>
        <w:t xml:space="preserve">     </w:t>
      </w:r>
      <w:r>
        <w:rPr>
          <w:color w:val="000000"/>
        </w:rPr>
        <w:t>Таким образом, только 1,6 % продукции АПК реализуется производителями продукции, весь остальной объем экспорта осуществляют трейдеры, в том числе трейдеры из других регионов.</w:t>
      </w:r>
      <w:r>
        <w:br w:type="page"/>
      </w:r>
    </w:p>
    <w:p>
      <w:pPr>
        <w:pStyle w:val="Normal"/>
        <w:jc w:val="center"/>
        <w:rPr>
          <w:color w:val="000000"/>
          <w:sz w:val="28"/>
          <w:szCs w:val="28"/>
        </w:rPr>
      </w:pPr>
      <w:r>
        <w:rPr>
          <w:color w:val="000000"/>
          <w:sz w:val="28"/>
          <w:szCs w:val="28"/>
        </w:rPr>
        <w:t>3. Результаты регионального проекта</w:t>
      </w:r>
    </w:p>
    <w:p>
      <w:pPr>
        <w:pStyle w:val="Normal"/>
        <w:jc w:val="center"/>
        <w:rPr>
          <w:color w:val="000000"/>
          <w:sz w:val="28"/>
          <w:szCs w:val="28"/>
        </w:rPr>
      </w:pPr>
      <w:r>
        <w:rPr>
          <w:color w:val="000000"/>
          <w:sz w:val="28"/>
          <w:szCs w:val="28"/>
        </w:rPr>
      </w:r>
    </w:p>
    <w:tbl>
      <w:tblPr>
        <w:tblW w:w="1486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101"/>
        <w:gridCol w:w="6095"/>
        <w:gridCol w:w="1984"/>
        <w:gridCol w:w="5680"/>
      </w:tblGrid>
      <w:tr>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pPr>
            <w:r>
              <w:rPr>
                <w:rFonts w:eastAsia="Calibri"/>
              </w:rPr>
              <w:t>№</w:t>
            </w:r>
            <w:r>
              <w:rPr>
                <w:rFonts w:eastAsia="Times New Roman"/>
              </w:rPr>
              <w:t xml:space="preserve">  </w:t>
            </w:r>
            <w:r>
              <w:rPr>
                <w:rFonts w:eastAsia="Calibri"/>
              </w:rPr>
              <w:t>п/п</w:t>
            </w:r>
          </w:p>
        </w:tc>
        <w:tc>
          <w:tcPr>
            <w:tcW w:w="60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eastAsia="Calibri"/>
              </w:rPr>
            </w:pPr>
            <w:r>
              <w:rPr>
                <w:rFonts w:eastAsia="Calibri"/>
              </w:rPr>
              <w:t>Наименование задачи, результата</w:t>
            </w:r>
          </w:p>
        </w:tc>
        <w:tc>
          <w:tcPr>
            <w:tcW w:w="19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eastAsia="Calibri"/>
              </w:rPr>
            </w:pPr>
            <w:r>
              <w:rPr>
                <w:rFonts w:eastAsia="Calibri"/>
              </w:rPr>
              <w:t>Срок</w:t>
            </w:r>
          </w:p>
        </w:tc>
        <w:tc>
          <w:tcPr>
            <w:tcW w:w="5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autoSpaceDE w:val="false"/>
              <w:jc w:val="center"/>
              <w:rPr>
                <w:rFonts w:eastAsia="Calibri"/>
              </w:rPr>
            </w:pPr>
            <w:r>
              <w:rPr>
                <w:rFonts w:eastAsia="Calibri"/>
              </w:rPr>
              <w:t>Характеристика результата</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eastAsia="Calibri"/>
              </w:rPr>
            </w:pPr>
            <w:r>
              <w:rPr>
                <w:rFonts w:eastAsia="Calibri"/>
              </w:rPr>
              <w:t>1</w:t>
            </w:r>
          </w:p>
        </w:tc>
        <w:tc>
          <w:tcPr>
            <w:tcW w:w="60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eastAsia="Calibri"/>
              </w:rPr>
            </w:pPr>
            <w:r>
              <w:rPr>
                <w:rFonts w:eastAsia="Calibri"/>
              </w:rPr>
              <w:t>2</w:t>
            </w:r>
          </w:p>
        </w:tc>
        <w:tc>
          <w:tcPr>
            <w:tcW w:w="19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eastAsia="Calibri"/>
              </w:rPr>
            </w:pPr>
            <w:r>
              <w:rPr>
                <w:rFonts w:eastAsia="Calibri"/>
              </w:rPr>
              <w:t>3</w:t>
            </w:r>
          </w:p>
        </w:tc>
        <w:tc>
          <w:tcPr>
            <w:tcW w:w="5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autoSpaceDE w:val="false"/>
              <w:jc w:val="center"/>
              <w:rPr>
                <w:rFonts w:eastAsia="Calibri"/>
              </w:rPr>
            </w:pPr>
            <w:r>
              <w:rPr>
                <w:rFonts w:eastAsia="Calibri"/>
              </w:rPr>
              <w:t>4</w:t>
            </w:r>
          </w:p>
        </w:tc>
      </w:tr>
      <w:tr>
        <w:trPr>
          <w:trHeight w:val="723" w:hRule="atLeast"/>
        </w:trPr>
        <w:tc>
          <w:tcPr>
            <w:tcW w:w="1486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eastAsia="Calibri"/>
                <w:bCs/>
                <w:color w:val="000000"/>
              </w:rPr>
              <w:t>Задача: 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w:t>
            </w:r>
          </w:p>
        </w:tc>
      </w:tr>
      <w:tr>
        <w:trPr>
          <w:trHeight w:val="723" w:hRule="atLeast"/>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eastAsia="Calibri"/>
              </w:rPr>
            </w:pPr>
            <w:r>
              <w:rPr>
                <w:rFonts w:eastAsia="Calibri"/>
              </w:rPr>
              <w:t>1</w:t>
            </w:r>
          </w:p>
        </w:tc>
        <w:tc>
          <w:tcPr>
            <w:tcW w:w="1375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autoSpaceDE w:val="false"/>
              <w:rPr>
                <w:rFonts w:eastAsia="Calibri"/>
              </w:rPr>
            </w:pPr>
            <w:r>
              <w:rPr>
                <w:rFonts w:eastAsia="Calibri"/>
              </w:rPr>
              <w:t>Результат федерального проекта:</w:t>
            </w:r>
          </w:p>
          <w:p>
            <w:pPr>
              <w:pStyle w:val="Normal"/>
              <w:autoSpaceDE w:val="false"/>
              <w:rPr/>
            </w:pPr>
            <w:r>
              <w:rPr>
                <w:rFonts w:eastAsia="Calibri"/>
                <w:bCs/>
                <w:color w:val="000000"/>
              </w:rPr>
              <w:t>утверждены по ключевым подотраслям планы опережающего экспортного развития и сбалансированный план по достижению целевых показателей экспорта продукции АПК (рынки, товары, производители, логистика, ресурсы, финансирование, плановые показатели экспорта на уровне субъектов Российской Федерации, а также выявлена потребность агропромышленного комплекса по транспортировке новой товарной массы).</w:t>
            </w:r>
          </w:p>
          <w:p>
            <w:pPr>
              <w:pStyle w:val="Normal"/>
              <w:autoSpaceDE w:val="false"/>
              <w:rPr>
                <w:rFonts w:eastAsia="Calibri"/>
              </w:rPr>
            </w:pPr>
            <w:r>
              <w:rPr>
                <w:rFonts w:eastAsia="Calibri"/>
              </w:rPr>
              <w:t>Характеристика результата федерального проекта:</w:t>
            </w:r>
          </w:p>
          <w:p>
            <w:pPr>
              <w:pStyle w:val="Normal"/>
              <w:rPr/>
            </w:pPr>
            <w:r>
              <w:rPr>
                <w:rFonts w:eastAsia="Calibri"/>
                <w:bCs/>
                <w:color w:val="000000"/>
              </w:rPr>
              <w:t>сбалансированный план по достижению целевых показателей экспорта продукции АПК и планы опережающего экспортного развития, включающие в себя:</w:t>
            </w:r>
          </w:p>
          <w:p>
            <w:pPr>
              <w:pStyle w:val="Normal"/>
              <w:rPr>
                <w:rFonts w:eastAsia="Calibri"/>
                <w:bCs/>
                <w:color w:val="000000"/>
              </w:rPr>
            </w:pPr>
            <w:r>
              <w:rPr>
                <w:rFonts w:eastAsia="Calibri"/>
                <w:bCs/>
                <w:color w:val="000000"/>
              </w:rPr>
              <w:t>целевые рынки, виды продукции и механизмы ее продвижения, разработан план позиционирования и продвижения продукции АПК на целевых рынках;</w:t>
            </w:r>
          </w:p>
          <w:p>
            <w:pPr>
              <w:pStyle w:val="Normal"/>
              <w:rPr>
                <w:rFonts w:eastAsia="Calibri"/>
                <w:bCs/>
                <w:color w:val="000000"/>
              </w:rPr>
            </w:pPr>
            <w:r>
              <w:rPr>
                <w:rFonts w:eastAsia="Calibri"/>
                <w:bCs/>
                <w:color w:val="000000"/>
              </w:rPr>
              <w:t>критерии и порядок отбора проектов, направленных на увеличение выпуска продукции АПК, в том числе с высокой добавленной стоимостью;</w:t>
            </w:r>
          </w:p>
          <w:p>
            <w:pPr>
              <w:pStyle w:val="Normal"/>
              <w:rPr>
                <w:rFonts w:eastAsia="Calibri"/>
                <w:bCs/>
                <w:color w:val="000000"/>
              </w:rPr>
            </w:pPr>
            <w:r>
              <w:rPr>
                <w:rFonts w:eastAsia="Calibri"/>
                <w:bCs/>
                <w:color w:val="000000"/>
              </w:rPr>
              <w:t>ресурсное обеспечение (в том числе финансовые, материально-технические ресурсы, посевная площадь зерновых, зернобобовых и масличных культур, ввод в оборот неиспользуемой пашни);</w:t>
            </w:r>
          </w:p>
          <w:p>
            <w:pPr>
              <w:pStyle w:val="Normal"/>
              <w:rPr>
                <w:rFonts w:eastAsia="Calibri"/>
                <w:bCs/>
                <w:color w:val="000000"/>
              </w:rPr>
            </w:pPr>
            <w:r>
              <w:rPr>
                <w:rFonts w:eastAsia="Calibri"/>
                <w:bCs/>
                <w:color w:val="000000"/>
              </w:rPr>
              <w:t>ввод новых мощностей по производству и переработки продукции по годам в разрезе видов продукции;</w:t>
            </w:r>
          </w:p>
          <w:p>
            <w:pPr>
              <w:pStyle w:val="Normal"/>
              <w:rPr>
                <w:rFonts w:eastAsia="Calibri"/>
                <w:bCs/>
                <w:color w:val="000000"/>
              </w:rPr>
            </w:pPr>
            <w:r>
              <w:rPr>
                <w:rFonts w:eastAsia="Calibri"/>
                <w:bCs/>
                <w:color w:val="000000"/>
              </w:rPr>
              <w:t>план реализации продукции в разрезе товарной номенклатуры, рынков сбыта, лет;</w:t>
            </w:r>
          </w:p>
          <w:p>
            <w:pPr>
              <w:pStyle w:val="Normal"/>
              <w:rPr>
                <w:rFonts w:eastAsia="Calibri"/>
                <w:bCs/>
                <w:color w:val="000000"/>
              </w:rPr>
            </w:pPr>
            <w:r>
              <w:rPr>
                <w:rFonts w:eastAsia="Calibri"/>
                <w:bCs/>
                <w:color w:val="000000"/>
              </w:rPr>
              <w:t>расчет объемов перевозки и хранения сырья и готовой продукции по годам в разрезе видов продукции, регионов;</w:t>
            </w:r>
          </w:p>
          <w:p>
            <w:pPr>
              <w:pStyle w:val="Normal"/>
              <w:rPr>
                <w:rFonts w:eastAsia="Calibri"/>
                <w:bCs/>
                <w:color w:val="000000"/>
              </w:rPr>
            </w:pPr>
            <w:r>
              <w:rPr>
                <w:rFonts w:eastAsia="Calibri"/>
                <w:bCs/>
                <w:color w:val="000000"/>
              </w:rPr>
              <w:t>описание необходимых изменений нормативно-правовой базы для достижения целевых показателей проекта;</w:t>
            </w:r>
          </w:p>
          <w:p>
            <w:pPr>
              <w:pStyle w:val="Normal"/>
              <w:rPr>
                <w:rFonts w:eastAsia="Calibri"/>
              </w:rPr>
            </w:pPr>
            <w:r>
              <w:rPr>
                <w:rFonts w:eastAsia="Calibri"/>
                <w:bCs/>
                <w:color w:val="000000"/>
              </w:rPr>
              <w:t>комплексные экспортно-ориентированные объекты агрологистической инфраструктуры, включающие: логистическую платформу (железнодорожные и портовые контейнерные терминалы), складскую и распределительную платформу (оптово – распределительные центры (далее – ОРЦ) для консолидации, хранения, предотгрузочной подготовки и маршрутизации продукции) и агроиндустриальную платформу (экспортно-ориентированные перерабатывающие мощности, к созданию которых предлагается привлекать иностранных инвесторов), а также пункт таможенного досмотра и склад временного хранения, пункт ветеринарного и фитосанитарного контроля, центр сертификации продукции и автоматизированную информационную систему;</w:t>
            </w:r>
          </w:p>
        </w:tc>
      </w:tr>
    </w:tbl>
    <w:p>
      <w:pPr>
        <w:pStyle w:val="Normal"/>
        <w:rPr/>
      </w:pPr>
      <w:r>
        <w:br w:type="page"/>
      </w:r>
      <w:r>
        <w:rPr/>
      </w:r>
    </w:p>
    <w:tbl>
      <w:tblPr>
        <w:tblW w:w="1486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101"/>
        <w:gridCol w:w="5953"/>
        <w:gridCol w:w="2268"/>
        <w:gridCol w:w="5538"/>
      </w:tblGrid>
      <w:tr>
        <w:trPr>
          <w:trHeight w:val="270" w:hRule="atLeast"/>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eastAsia="Calibri"/>
              </w:rPr>
            </w:pPr>
            <w:r>
              <w:rPr>
                <w:rFonts w:eastAsia="Calibri"/>
              </w:rPr>
              <w:t>1</w:t>
            </w:r>
          </w:p>
        </w:tc>
        <w:tc>
          <w:tcPr>
            <w:tcW w:w="59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rFonts w:eastAsia="Calibri"/>
              </w:rPr>
            </w:pPr>
            <w:r>
              <w:rPr>
                <w:rFonts w:eastAsia="Calibri"/>
              </w:rPr>
              <w:t>2</w:t>
            </w:r>
          </w:p>
        </w:tc>
        <w:tc>
          <w:tcPr>
            <w:tcW w:w="22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rFonts w:eastAsia="Calibri"/>
              </w:rPr>
            </w:pPr>
            <w:r>
              <w:rPr>
                <w:rFonts w:eastAsia="Calibri"/>
              </w:rPr>
              <w:t>3</w:t>
            </w:r>
          </w:p>
        </w:tc>
        <w:tc>
          <w:tcPr>
            <w:tcW w:w="5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autoSpaceDE w:val="false"/>
              <w:jc w:val="center"/>
              <w:rPr>
                <w:rFonts w:eastAsia="Calibri"/>
              </w:rPr>
            </w:pPr>
            <w:r>
              <w:rPr>
                <w:rFonts w:eastAsia="Calibri"/>
              </w:rPr>
              <w:t>4</w:t>
            </w:r>
          </w:p>
        </w:tc>
      </w:tr>
      <w:tr>
        <w:trPr>
          <w:trHeight w:val="723" w:hRule="atLeast"/>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snapToGrid w:val="false"/>
              <w:jc w:val="center"/>
              <w:rPr>
                <w:rFonts w:eastAsia="Calibri"/>
                <w:color w:val="000000"/>
              </w:rPr>
            </w:pPr>
            <w:r>
              <w:rPr>
                <w:rFonts w:eastAsia="Calibri"/>
                <w:color w:val="000000"/>
              </w:rPr>
            </w:r>
          </w:p>
        </w:tc>
        <w:tc>
          <w:tcPr>
            <w:tcW w:w="1375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eastAsia="Calibri"/>
                <w:bCs/>
                <w:color w:val="000000"/>
              </w:rPr>
            </w:pPr>
            <w:r>
              <w:rPr>
                <w:rFonts w:eastAsia="Calibri"/>
                <w:bCs/>
                <w:color w:val="000000"/>
              </w:rPr>
              <w:t>экспортно-ориентированные ОРЦ;</w:t>
            </w:r>
          </w:p>
          <w:p>
            <w:pPr>
              <w:pStyle w:val="Normal"/>
              <w:rPr>
                <w:rFonts w:eastAsia="Calibri"/>
                <w:bCs/>
                <w:color w:val="000000"/>
              </w:rPr>
            </w:pPr>
            <w:r>
              <w:rPr>
                <w:rFonts w:eastAsia="Calibri"/>
                <w:bCs/>
                <w:color w:val="000000"/>
              </w:rPr>
              <w:t>зерновые терминалы (портовые и сухопутные);</w:t>
            </w:r>
          </w:p>
          <w:p>
            <w:pPr>
              <w:pStyle w:val="Normal"/>
              <w:rPr>
                <w:rFonts w:eastAsia="Calibri"/>
                <w:bCs/>
                <w:color w:val="000000"/>
              </w:rPr>
            </w:pPr>
            <w:r>
              <w:rPr>
                <w:rFonts w:eastAsia="Calibri"/>
                <w:bCs/>
                <w:color w:val="000000"/>
              </w:rPr>
              <w:t>складские и распределительные мощности за рубежом;</w:t>
            </w:r>
          </w:p>
          <w:p>
            <w:pPr>
              <w:pStyle w:val="Normal"/>
              <w:rPr>
                <w:rFonts w:eastAsia="Calibri"/>
                <w:bCs/>
                <w:color w:val="000000"/>
              </w:rPr>
            </w:pPr>
            <w:r>
              <w:rPr>
                <w:rFonts w:eastAsia="Calibri"/>
                <w:bCs/>
                <w:color w:val="000000"/>
              </w:rPr>
              <w:t>источники ресурсного обеспечения логистической инфраструктуры;</w:t>
            </w:r>
          </w:p>
          <w:p>
            <w:pPr>
              <w:pStyle w:val="Normal"/>
              <w:rPr>
                <w:rFonts w:eastAsia="Calibri"/>
                <w:bCs/>
                <w:color w:val="000000"/>
              </w:rPr>
            </w:pPr>
            <w:r>
              <w:rPr>
                <w:rFonts w:eastAsia="Calibri"/>
                <w:bCs/>
                <w:color w:val="000000"/>
              </w:rPr>
              <w:t>виды продукции и приоритетные рынки зарубежных стран для экспорта, статус приоритетных рынков (ввоз разрешен, ввоз ограничен), контрольные сроки для открытия доступа на указанные рынки.</w:t>
            </w:r>
          </w:p>
          <w:p>
            <w:pPr>
              <w:pStyle w:val="Normal"/>
              <w:autoSpaceDE w:val="false"/>
              <w:rPr>
                <w:rFonts w:eastAsia="Calibri"/>
              </w:rPr>
            </w:pPr>
            <w:r>
              <w:rPr>
                <w:rFonts w:eastAsia="Calibri"/>
                <w:bCs/>
                <w:color w:val="000000"/>
              </w:rPr>
              <w:t>Выработаны рекомендации о необходимости либо отсутствии необходимости принятия пакета нормативных правовых актов регуляторных мер по выбранному Минсельхозом России механизму, позволяющему обеспечить регулирование в целях поддержания минимальных индикативных цен (доходности) на экспортноориентированное сырье и продукты его переработки с целью достижения показателей экспорта.</w:t>
            </w:r>
          </w:p>
          <w:p>
            <w:pPr>
              <w:pStyle w:val="Normal"/>
              <w:autoSpaceDE w:val="false"/>
              <w:rPr>
                <w:rFonts w:eastAsia="Calibri"/>
              </w:rPr>
            </w:pPr>
            <w:r>
              <w:rPr>
                <w:rFonts w:eastAsia="Calibri"/>
              </w:rPr>
              <w:t>Срок: 31.03.2019</w:t>
            </w:r>
          </w:p>
        </w:tc>
      </w:tr>
      <w:tr>
        <w:trPr>
          <w:trHeight w:val="593" w:hRule="atLeast"/>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Calibri"/>
                <w:bCs/>
                <w:color w:val="000000"/>
              </w:rPr>
            </w:pPr>
            <w:r>
              <w:rPr>
                <w:rFonts w:eastAsia="Calibri"/>
                <w:bCs/>
                <w:color w:val="000000"/>
              </w:rPr>
              <w:t>1.1</w:t>
            </w:r>
          </w:p>
        </w:tc>
        <w:tc>
          <w:tcPr>
            <w:tcW w:w="59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eastAsia="Calibri"/>
                <w:bCs/>
                <w:color w:val="000000"/>
              </w:rPr>
            </w:pPr>
            <w:r>
              <w:rPr>
                <w:rFonts w:eastAsia="Calibri"/>
                <w:bCs/>
                <w:color w:val="000000"/>
              </w:rPr>
              <w:t>Утвержден  план  по достижению целевых показателей экспорта продукции АПК</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center"/>
              <w:rPr>
                <w:rFonts w:eastAsia="Calibri"/>
              </w:rPr>
            </w:pPr>
            <w:r>
              <w:rPr>
                <w:rFonts w:eastAsia="Calibri"/>
              </w:rPr>
              <w:t>31.03.2019</w:t>
            </w:r>
          </w:p>
        </w:tc>
        <w:tc>
          <w:tcPr>
            <w:tcW w:w="5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eastAsia="Calibri"/>
                <w:bCs/>
                <w:color w:val="000000"/>
              </w:rPr>
            </w:pPr>
            <w:r>
              <w:rPr>
                <w:rFonts w:eastAsia="Calibri"/>
                <w:bCs/>
                <w:color w:val="000000"/>
              </w:rPr>
              <w:t>План содержит сбалансированную информацию по рынкам, продукции, производителям</w:t>
            </w:r>
          </w:p>
        </w:tc>
      </w:tr>
      <w:tr>
        <w:trPr>
          <w:trHeight w:val="433" w:hRule="atLeast"/>
        </w:trPr>
        <w:tc>
          <w:tcPr>
            <w:tcW w:w="1486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eastAsia="Calibri"/>
                <w:bCs/>
                <w:color w:val="000000"/>
              </w:rPr>
              <w:t>Задача: создание системы продвижения и позиционирования продукции АПК</w:t>
            </w:r>
          </w:p>
        </w:tc>
      </w:tr>
      <w:tr>
        <w:trPr>
          <w:trHeight w:val="723" w:hRule="atLeast"/>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Calibri"/>
                <w:bCs/>
                <w:color w:val="000000"/>
              </w:rPr>
            </w:pPr>
            <w:r>
              <w:rPr>
                <w:rFonts w:eastAsia="Calibri"/>
                <w:bCs/>
                <w:color w:val="000000"/>
              </w:rPr>
              <w:t>2</w:t>
            </w:r>
          </w:p>
        </w:tc>
        <w:tc>
          <w:tcPr>
            <w:tcW w:w="1375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autoSpaceDE w:val="false"/>
              <w:rPr>
                <w:rFonts w:eastAsia="Calibri"/>
              </w:rPr>
            </w:pPr>
            <w:r>
              <w:rPr>
                <w:rFonts w:eastAsia="Calibri"/>
              </w:rPr>
              <w:t>Результат федерального проекта:</w:t>
            </w:r>
          </w:p>
          <w:p>
            <w:pPr>
              <w:pStyle w:val="Normal"/>
              <w:rPr>
                <w:rFonts w:eastAsia="Calibri"/>
                <w:bCs/>
                <w:color w:val="000000"/>
              </w:rPr>
            </w:pPr>
            <w:r>
              <w:rPr>
                <w:rFonts w:eastAsia="Calibri"/>
                <w:bCs/>
                <w:color w:val="000000"/>
              </w:rPr>
              <w:t>сформирован комплекс мер продвижения продукции АПК на внешних рынках. Проведено исследование рынков в части продвижения, и сформирована концепция продвижения продукции АПК на внешние рынки.</w:t>
            </w:r>
          </w:p>
          <w:p>
            <w:pPr>
              <w:pStyle w:val="Normal"/>
              <w:autoSpaceDE w:val="false"/>
              <w:rPr>
                <w:rFonts w:eastAsia="Calibri"/>
              </w:rPr>
            </w:pPr>
            <w:r>
              <w:rPr>
                <w:rFonts w:eastAsia="Calibri"/>
              </w:rPr>
              <w:t>Характеристика результата федерального проекта:</w:t>
            </w:r>
          </w:p>
          <w:p>
            <w:pPr>
              <w:pStyle w:val="Normal"/>
              <w:rPr/>
            </w:pPr>
            <w:r>
              <w:rPr>
                <w:rFonts w:eastAsia="Calibri"/>
                <w:bCs/>
                <w:color w:val="000000"/>
              </w:rPr>
              <w:t>отчет представлен в проектный комитет.</w:t>
            </w:r>
          </w:p>
          <w:p>
            <w:pPr>
              <w:pStyle w:val="Normal"/>
              <w:rPr>
                <w:rFonts w:eastAsia="Calibri"/>
                <w:bCs/>
                <w:color w:val="000000"/>
              </w:rPr>
            </w:pPr>
            <w:r>
              <w:rPr>
                <w:rFonts w:eastAsia="Calibri"/>
                <w:bCs/>
                <w:color w:val="000000"/>
              </w:rPr>
              <w:t>Проведено исследование рынков в части продвижения, и сформирована концепция продвижения АПК на внешние рынки.</w:t>
            </w:r>
          </w:p>
          <w:p>
            <w:pPr>
              <w:pStyle w:val="Normal"/>
              <w:autoSpaceDE w:val="false"/>
              <w:rPr>
                <w:rFonts w:eastAsia="Calibri"/>
              </w:rPr>
            </w:pPr>
            <w:r>
              <w:rPr>
                <w:rFonts w:eastAsia="Calibri"/>
              </w:rPr>
              <w:t>Срок: 30.08.2019</w:t>
            </w:r>
          </w:p>
        </w:tc>
      </w:tr>
      <w:tr>
        <w:trPr>
          <w:trHeight w:val="723" w:hRule="atLeast"/>
        </w:trPr>
        <w:tc>
          <w:tcPr>
            <w:tcW w:w="11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Calibri"/>
                <w:bCs/>
                <w:color w:val="000000"/>
              </w:rPr>
            </w:pPr>
            <w:r>
              <w:rPr>
                <w:rFonts w:eastAsia="Calibri"/>
                <w:bCs/>
                <w:color w:val="000000"/>
              </w:rPr>
              <w:t>2.1</w:t>
            </w:r>
          </w:p>
        </w:tc>
        <w:tc>
          <w:tcPr>
            <w:tcW w:w="595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eastAsia="Calibri"/>
                <w:bCs/>
                <w:color w:val="000000"/>
              </w:rPr>
              <w:t>Доведена информация до сельскохозяйственных товаропроизводителей, и оказана  консультационная помощь экспортерам в получении государственной поддержки экспортной деятельности</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center"/>
              <w:rPr>
                <w:rFonts w:eastAsia="Calibri"/>
              </w:rPr>
            </w:pPr>
            <w:r>
              <w:rPr>
                <w:rFonts w:eastAsia="Calibri"/>
              </w:rPr>
              <w:t>15.04.2019-31.12.2024</w:t>
            </w:r>
          </w:p>
        </w:tc>
        <w:tc>
          <w:tcPr>
            <w:tcW w:w="5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Calibri"/>
                <w:bCs/>
                <w:color w:val="000000"/>
              </w:rPr>
              <w:t>Проведение информационных сессий, направленных на доведение до сельскохозяйственных товаропроизводителей и экспортно ориентированных бизнес - структур и предприятий актуализированной информации по развитию и поддержке экспорта продукции АПК</w:t>
            </w:r>
          </w:p>
        </w:tc>
      </w:tr>
    </w:tbl>
    <w:p>
      <w:pPr>
        <w:pStyle w:val="Normal"/>
        <w:rPr/>
      </w:pPr>
      <w:r>
        <w:br w:type="page"/>
      </w:r>
      <w:r>
        <w:rPr/>
      </w:r>
    </w:p>
    <w:tbl>
      <w:tblPr>
        <w:tblW w:w="5200" w:type="pct"/>
        <w:jc w:val="left"/>
        <w:tblInd w:w="-67"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1053"/>
        <w:gridCol w:w="6015"/>
        <w:gridCol w:w="151"/>
        <w:gridCol w:w="1997"/>
        <w:gridCol w:w="25"/>
        <w:gridCol w:w="6090"/>
      </w:tblGrid>
      <w:tr>
        <w:trPr>
          <w:trHeight w:val="168" w:hRule="atLeast"/>
        </w:trPr>
        <w:tc>
          <w:tcPr>
            <w:tcW w:w="10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color w:val="000000"/>
              </w:rPr>
            </w:pPr>
            <w:r>
              <w:rPr>
                <w:bCs/>
                <w:color w:val="000000"/>
              </w:rPr>
              <w:t>1</w:t>
            </w:r>
          </w:p>
        </w:tc>
        <w:tc>
          <w:tcPr>
            <w:tcW w:w="616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color w:val="000000"/>
              </w:rPr>
            </w:pPr>
            <w:r>
              <w:rPr>
                <w:bCs/>
                <w:color w:val="000000"/>
              </w:rPr>
              <w:t>2</w:t>
            </w:r>
          </w:p>
        </w:tc>
        <w:tc>
          <w:tcPr>
            <w:tcW w:w="202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pPr>
            <w:r>
              <w:rPr/>
              <w:t>3</w:t>
            </w:r>
          </w:p>
        </w:tc>
        <w:tc>
          <w:tcPr>
            <w:tcW w:w="6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rPr>
            </w:pPr>
            <w:r>
              <w:rPr>
                <w:bCs/>
                <w:color w:val="000000"/>
              </w:rPr>
              <w:t>4</w:t>
            </w:r>
          </w:p>
        </w:tc>
      </w:tr>
      <w:tr>
        <w:trPr>
          <w:trHeight w:val="488" w:hRule="atLeast"/>
        </w:trPr>
        <w:tc>
          <w:tcPr>
            <w:tcW w:w="10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color w:val="000000"/>
              </w:rPr>
            </w:pPr>
            <w:r>
              <w:rPr>
                <w:bCs/>
                <w:color w:val="000000"/>
              </w:rPr>
              <w:t>3</w:t>
            </w:r>
          </w:p>
        </w:tc>
        <w:tc>
          <w:tcPr>
            <w:tcW w:w="1427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pPr>
            <w:r>
              <w:rPr/>
              <w:t>Результат федерального проекта:</w:t>
            </w:r>
          </w:p>
          <w:p>
            <w:pPr>
              <w:pStyle w:val="Normal"/>
              <w:autoSpaceDE w:val="false"/>
              <w:rPr>
                <w:bCs/>
                <w:color w:val="000000"/>
              </w:rPr>
            </w:pPr>
            <w:r>
              <w:rPr>
                <w:bCs/>
                <w:color w:val="000000"/>
              </w:rPr>
              <w:t>проведены дегустационно-демонстрационные мероприятия, бизнес-миссии и сформированы коллективные экспозиции российских компаний АПК на международных выставках:</w:t>
              <w:br/>
              <w:t xml:space="preserve">в 2019 году – не менее 4 шт., количество организованных бизнес-миссий – не менее 3 шт., </w:t>
            </w:r>
          </w:p>
          <w:p>
            <w:pPr>
              <w:pStyle w:val="Normal"/>
              <w:autoSpaceDE w:val="false"/>
              <w:rPr>
                <w:bCs/>
                <w:color w:val="000000"/>
              </w:rPr>
            </w:pPr>
            <w:r>
              <w:rPr>
                <w:bCs/>
                <w:color w:val="000000"/>
              </w:rPr>
              <w:t>количество сформированных коллективных экспозиций российских компаний АПК на международных выставках – не менее 5 шт.;</w:t>
              <w:br/>
              <w:t xml:space="preserve">в 2020 году – не менее 4 шт., количество организованных бизнес-миссий – не менее 3 шт., </w:t>
            </w:r>
          </w:p>
          <w:p>
            <w:pPr>
              <w:pStyle w:val="Normal"/>
              <w:autoSpaceDE w:val="false"/>
              <w:rPr>
                <w:bCs/>
                <w:color w:val="000000"/>
              </w:rPr>
            </w:pPr>
            <w:r>
              <w:rPr>
                <w:bCs/>
                <w:color w:val="000000"/>
              </w:rPr>
              <w:t>количество сформированных коллективных экспозиций российских компаний АПК на международных выставках – не менее 5 шт.;</w:t>
              <w:br/>
              <w:t xml:space="preserve">в 2021 году – не менее 4 шт., количество организованных бизнес-миссий – не менее 3 шт., </w:t>
            </w:r>
          </w:p>
          <w:p>
            <w:pPr>
              <w:pStyle w:val="Normal"/>
              <w:autoSpaceDE w:val="false"/>
              <w:rPr>
                <w:bCs/>
                <w:color w:val="000000"/>
              </w:rPr>
            </w:pPr>
            <w:r>
              <w:rPr>
                <w:bCs/>
                <w:color w:val="000000"/>
              </w:rPr>
              <w:t>количество сформированных коллективных экспозиций российских компаний АПК на международных выставках – не менее 5 шт.;</w:t>
              <w:br/>
              <w:t xml:space="preserve">в 2022 году – не менее 4 шт., количество организованных бизнес-миссий – не менее 3 шт., </w:t>
            </w:r>
          </w:p>
          <w:p>
            <w:pPr>
              <w:pStyle w:val="Normal"/>
              <w:autoSpaceDE w:val="false"/>
              <w:rPr>
                <w:bCs/>
                <w:color w:val="000000"/>
              </w:rPr>
            </w:pPr>
            <w:r>
              <w:rPr>
                <w:bCs/>
                <w:color w:val="000000"/>
              </w:rPr>
              <w:t>количество сформированных коллективных экспозиций российских компаний АПК на международных выставках – не менее 5 шт.;</w:t>
              <w:br/>
              <w:t>в 2023 году – не менее 4 шт., количество организованных бизнес-миссий – не менее 3 шт.,</w:t>
            </w:r>
          </w:p>
          <w:p>
            <w:pPr>
              <w:pStyle w:val="Normal"/>
              <w:autoSpaceDE w:val="false"/>
              <w:rPr>
                <w:bCs/>
                <w:color w:val="000000"/>
              </w:rPr>
            </w:pPr>
            <w:r>
              <w:rPr>
                <w:bCs/>
                <w:color w:val="000000"/>
              </w:rPr>
              <w:t>количество сформированных коллективных экспозиций российских компаний АПК на международных выставках – не менее 5 шт.;</w:t>
              <w:br/>
              <w:t xml:space="preserve">в 2024 году – не менее 4 шт., количество организованных бизнес-миссий – не менее 3 шт., </w:t>
            </w:r>
          </w:p>
          <w:p>
            <w:pPr>
              <w:pStyle w:val="Normal"/>
              <w:autoSpaceDE w:val="false"/>
              <w:rPr>
                <w:bCs/>
                <w:color w:val="000000"/>
              </w:rPr>
            </w:pPr>
            <w:r>
              <w:rPr>
                <w:bCs/>
                <w:color w:val="000000"/>
              </w:rPr>
              <w:t>количество сформированных коллективных экспозиций российских компаний АПК на международных выставках – не менее 5 шт.</w:t>
            </w:r>
          </w:p>
          <w:p>
            <w:pPr>
              <w:pStyle w:val="Normal"/>
              <w:autoSpaceDE w:val="false"/>
              <w:rPr/>
            </w:pPr>
            <w:r>
              <w:rPr/>
              <w:t>Характеристика результата федерального проекта:</w:t>
            </w:r>
          </w:p>
          <w:p>
            <w:pPr>
              <w:pStyle w:val="Normal"/>
              <w:autoSpaceDE w:val="false"/>
              <w:rPr>
                <w:bCs/>
                <w:color w:val="000000"/>
              </w:rPr>
            </w:pPr>
            <w:r>
              <w:rPr>
                <w:bCs/>
                <w:color w:val="000000"/>
              </w:rPr>
              <w:t>ежегодный отчет представлен в проектный комитет.</w:t>
            </w:r>
          </w:p>
          <w:p>
            <w:pPr>
              <w:pStyle w:val="Normal"/>
              <w:autoSpaceDE w:val="false"/>
              <w:rPr/>
            </w:pPr>
            <w:r>
              <w:rPr>
                <w:bCs/>
                <w:color w:val="000000"/>
              </w:rPr>
              <w:t>Проведены дегустационно - демонстрационные мероприятия, бизнес-миссии и сформированы коллективные экспозиции российских компаний АПК на международных выставках.</w:t>
            </w:r>
          </w:p>
          <w:p>
            <w:pPr>
              <w:pStyle w:val="Normal"/>
              <w:autoSpaceDE w:val="false"/>
              <w:rPr/>
            </w:pPr>
            <w:r>
              <w:rPr/>
              <w:t xml:space="preserve">Срок: </w:t>
            </w:r>
            <w:r>
              <w:rPr>
                <w:bCs/>
                <w:color w:val="000000"/>
              </w:rPr>
              <w:t>31.12.2024</w:t>
            </w:r>
          </w:p>
        </w:tc>
      </w:tr>
      <w:tr>
        <w:trPr>
          <w:trHeight w:val="44" w:hRule="atLeast"/>
        </w:trPr>
        <w:tc>
          <w:tcPr>
            <w:tcW w:w="10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color w:val="000000"/>
              </w:rPr>
            </w:pPr>
            <w:r>
              <w:rPr>
                <w:bCs/>
                <w:color w:val="000000"/>
              </w:rPr>
              <w:t>3.1</w:t>
            </w:r>
          </w:p>
        </w:tc>
        <w:tc>
          <w:tcPr>
            <w:tcW w:w="6015" w:type="dxa"/>
            <w:tcBorders>
              <w:top w:val="single" w:sz="4" w:space="0" w:color="000000"/>
              <w:left w:val="single" w:sz="4" w:space="0" w:color="000000"/>
              <w:bottom w:val="single" w:sz="4" w:space="0" w:color="000000"/>
              <w:insideH w:val="single" w:sz="4" w:space="0" w:color="000000"/>
            </w:tcBorders>
            <w:shd w:fill="auto" w:val="clear"/>
          </w:tcPr>
          <w:p>
            <w:pPr>
              <w:pStyle w:val="Normal"/>
              <w:rPr>
                <w:bCs/>
                <w:color w:val="000000"/>
              </w:rPr>
            </w:pPr>
            <w:r>
              <w:rPr>
                <w:bCs/>
                <w:color w:val="000000"/>
              </w:rPr>
              <w:t>Оказано содействие региональным товаропроизводителям продукции АПК в участии в выставочно - ярмарочных мероприятиях российского и международного уровней</w:t>
            </w:r>
          </w:p>
        </w:tc>
        <w:tc>
          <w:tcPr>
            <w:tcW w:w="214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center"/>
              <w:rPr/>
            </w:pPr>
            <w:r>
              <w:rPr/>
              <w:t>15.04.2019 -</w:t>
            </w:r>
          </w:p>
          <w:p>
            <w:pPr>
              <w:pStyle w:val="Normal"/>
              <w:autoSpaceDE w:val="false"/>
              <w:jc w:val="center"/>
              <w:rPr/>
            </w:pPr>
            <w:r>
              <w:rPr/>
              <w:t>31.12.2024</w:t>
            </w:r>
          </w:p>
        </w:tc>
        <w:tc>
          <w:tcPr>
            <w:tcW w:w="61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color w:val="000000"/>
              </w:rPr>
            </w:pPr>
            <w:r>
              <w:rPr>
                <w:bCs/>
                <w:color w:val="000000"/>
              </w:rPr>
              <w:t>Информирование   местных товаропроизводителей  о выставочно - ярмарочных мероприятиях российского и международного уровней с целью расширение рынков сбыта на внутренние и международные рынки</w:t>
            </w:r>
          </w:p>
        </w:tc>
      </w:tr>
    </w:tbl>
    <w:p>
      <w:pPr>
        <w:pStyle w:val="Normal"/>
        <w:rPr>
          <w:color w:val="000000"/>
        </w:rPr>
      </w:pPr>
      <w:r>
        <w:rPr>
          <w:color w:val="000000"/>
        </w:rPr>
      </w:r>
      <w:r>
        <w:br w:type="page"/>
      </w:r>
    </w:p>
    <w:p>
      <w:pPr>
        <w:pStyle w:val="Normal"/>
        <w:rPr>
          <w:color w:val="000000"/>
        </w:rPr>
      </w:pPr>
      <w:r>
        <w:rPr>
          <w:color w:val="000000"/>
        </w:rPr>
      </w:r>
    </w:p>
    <w:p>
      <w:pPr>
        <w:pStyle w:val="Normal"/>
        <w:jc w:val="center"/>
        <w:rPr/>
      </w:pPr>
      <w:r>
        <w:rPr/>
        <w:t>4. Участники регионального  проекта</w:t>
      </w:r>
    </w:p>
    <w:p>
      <w:pPr>
        <w:pStyle w:val="Normal"/>
        <w:rPr/>
      </w:pPr>
      <w:r>
        <w:rPr/>
      </w:r>
    </w:p>
    <w:tbl>
      <w:tblPr>
        <w:tblW w:w="5000" w:type="pct"/>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95"/>
        <w:gridCol w:w="2688"/>
        <w:gridCol w:w="2251"/>
        <w:gridCol w:w="5338"/>
        <w:gridCol w:w="2399"/>
        <w:gridCol w:w="1271"/>
      </w:tblGrid>
      <w:tr>
        <w:trPr>
          <w:tblHeader w:val="true"/>
          <w:cantSplit w:val="true"/>
        </w:trPr>
        <w:tc>
          <w:tcPr>
            <w:tcW w:w="795"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pPr>
            <w:r>
              <w:rPr/>
              <w:t xml:space="preserve">№ </w:t>
            </w:r>
            <w:r>
              <w:rPr/>
              <w:t>п/п</w:t>
            </w:r>
          </w:p>
        </w:tc>
        <w:tc>
          <w:tcPr>
            <w:tcW w:w="2688"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pPr>
            <w:r>
              <w:rPr/>
              <w:t>Роль в проекте</w:t>
            </w:r>
          </w:p>
        </w:tc>
        <w:tc>
          <w:tcPr>
            <w:tcW w:w="2251"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pPr>
            <w:r>
              <w:rPr/>
              <w:t>Фамилия, инициалы</w:t>
            </w:r>
          </w:p>
        </w:tc>
        <w:tc>
          <w:tcPr>
            <w:tcW w:w="5338"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pPr>
            <w:r>
              <w:rPr/>
              <w:t>Должность</w:t>
            </w:r>
          </w:p>
        </w:tc>
        <w:tc>
          <w:tcPr>
            <w:tcW w:w="2399"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pPr>
            <w:r>
              <w:rPr/>
              <w:t>Непосредственный</w:t>
              <w:br/>
              <w:t>руководитель</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2" w:type="dxa"/>
              <w:right w:w="57" w:type="dxa"/>
            </w:tcMar>
            <w:vAlign w:val="center"/>
          </w:tcPr>
          <w:p>
            <w:pPr>
              <w:pStyle w:val="Normal"/>
              <w:jc w:val="center"/>
              <w:rPr/>
            </w:pPr>
            <w:r>
              <w:rPr/>
              <w:t>Занятость в проекте (процен-тов)</w:t>
            </w:r>
          </w:p>
        </w:tc>
      </w:tr>
      <w:tr>
        <w:trPr>
          <w:tblHeader w:val="true"/>
          <w:cantSplit w:val="true"/>
        </w:trPr>
        <w:tc>
          <w:tcPr>
            <w:tcW w:w="795"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pPr>
            <w:r>
              <w:rPr/>
              <w:t>1</w:t>
            </w:r>
          </w:p>
        </w:tc>
        <w:tc>
          <w:tcPr>
            <w:tcW w:w="2688"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pPr>
            <w:r>
              <w:rPr/>
              <w:t>2</w:t>
            </w:r>
          </w:p>
        </w:tc>
        <w:tc>
          <w:tcPr>
            <w:tcW w:w="2251"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pPr>
            <w:r>
              <w:rPr/>
              <w:t>3</w:t>
            </w:r>
          </w:p>
        </w:tc>
        <w:tc>
          <w:tcPr>
            <w:tcW w:w="5338"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pPr>
            <w:r>
              <w:rPr/>
              <w:t>4</w:t>
            </w:r>
          </w:p>
        </w:tc>
        <w:tc>
          <w:tcPr>
            <w:tcW w:w="2399"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jc w:val="center"/>
              <w:rPr/>
            </w:pPr>
            <w:r>
              <w:rPr/>
              <w:t>5</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2" w:type="dxa"/>
              <w:right w:w="57" w:type="dxa"/>
            </w:tcMar>
            <w:vAlign w:val="center"/>
          </w:tcPr>
          <w:p>
            <w:pPr>
              <w:pStyle w:val="Normal"/>
              <w:jc w:val="center"/>
              <w:rPr/>
            </w:pPr>
            <w:r>
              <w:rPr/>
              <w:t>6</w:t>
            </w:r>
          </w:p>
        </w:tc>
      </w:tr>
      <w:tr>
        <w:trPr>
          <w:trHeight w:val="1184" w:hRule="atLeast"/>
          <w:cantSplit w:val="true"/>
        </w:trPr>
        <w:tc>
          <w:tcPr>
            <w:tcW w:w="7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1</w:t>
            </w:r>
          </w:p>
        </w:tc>
        <w:tc>
          <w:tcPr>
            <w:tcW w:w="26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i/>
                <w:i/>
                <w:iCs/>
              </w:rPr>
            </w:pPr>
            <w:r>
              <w:rPr/>
              <w:t>Руководитель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Ариткулов А.В.</w:t>
            </w:r>
          </w:p>
        </w:tc>
        <w:tc>
          <w:tcPr>
            <w:tcW w:w="53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Начальник департамента сельского хозяйства и перерабатывающей промышленности Кемеровской области (далее – департамент)</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Харитонов А.В.</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w:t>
            </w:r>
          </w:p>
        </w:tc>
      </w:tr>
      <w:tr>
        <w:trPr>
          <w:trHeight w:val="1737" w:hRule="atLeast"/>
          <w:cantSplit w:val="true"/>
        </w:trPr>
        <w:tc>
          <w:tcPr>
            <w:tcW w:w="7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2</w:t>
            </w:r>
          </w:p>
        </w:tc>
        <w:tc>
          <w:tcPr>
            <w:tcW w:w="26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Администратор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Караева И.В.</w:t>
            </w:r>
          </w:p>
        </w:tc>
        <w:tc>
          <w:tcPr>
            <w:tcW w:w="53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 xml:space="preserve">Заместитель начальника департамента </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Ариткулов А.В.</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w:t>
            </w:r>
          </w:p>
        </w:tc>
      </w:tr>
      <w:tr>
        <w:trPr>
          <w:cantSplit w:val="true"/>
        </w:trPr>
        <w:tc>
          <w:tcPr>
            <w:tcW w:w="14742"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Общие организационные мероприятия по региональной составляющей национального проекта</w:t>
            </w:r>
          </w:p>
        </w:tc>
      </w:tr>
      <w:tr>
        <w:trPr>
          <w:cantSplit w:val="true"/>
        </w:trPr>
        <w:tc>
          <w:tcPr>
            <w:tcW w:w="7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3</w:t>
            </w:r>
          </w:p>
        </w:tc>
        <w:tc>
          <w:tcPr>
            <w:tcW w:w="26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Участник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Казаков А.В.</w:t>
            </w:r>
          </w:p>
        </w:tc>
        <w:tc>
          <w:tcPr>
            <w:tcW w:w="53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t xml:space="preserve">Заместитель начальника департамента </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Ариткулов А.В.</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w:t>
            </w:r>
          </w:p>
        </w:tc>
      </w:tr>
      <w:tr>
        <w:trPr>
          <w:cantSplit w:val="true"/>
        </w:trPr>
        <w:tc>
          <w:tcPr>
            <w:tcW w:w="7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4</w:t>
            </w:r>
          </w:p>
        </w:tc>
        <w:tc>
          <w:tcPr>
            <w:tcW w:w="26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Участник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Юркеева Н.У.</w:t>
            </w:r>
          </w:p>
        </w:tc>
        <w:tc>
          <w:tcPr>
            <w:tcW w:w="53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t xml:space="preserve">Заместитель начальника департамента </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Ариткулов А.В.</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w:t>
            </w:r>
          </w:p>
        </w:tc>
      </w:tr>
      <w:tr>
        <w:trPr>
          <w:cantSplit w:val="true"/>
        </w:trPr>
        <w:tc>
          <w:tcPr>
            <w:tcW w:w="7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5</w:t>
            </w:r>
          </w:p>
        </w:tc>
        <w:tc>
          <w:tcPr>
            <w:tcW w:w="26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Участник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Смирнова М.П.</w:t>
            </w:r>
          </w:p>
        </w:tc>
        <w:tc>
          <w:tcPr>
            <w:tcW w:w="53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Начальник управления  племенного животноводства департамента</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Ариткулов А.В.</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w:t>
            </w:r>
          </w:p>
        </w:tc>
      </w:tr>
      <w:tr>
        <w:trPr>
          <w:cantSplit w:val="true"/>
        </w:trPr>
        <w:tc>
          <w:tcPr>
            <w:tcW w:w="7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6</w:t>
            </w:r>
          </w:p>
        </w:tc>
        <w:tc>
          <w:tcPr>
            <w:tcW w:w="268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Участник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Дмитрик О.В.</w:t>
            </w:r>
          </w:p>
        </w:tc>
        <w:tc>
          <w:tcPr>
            <w:tcW w:w="53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Начальник отдела экономики департамента</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Караева И.В.</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15</w:t>
            </w:r>
          </w:p>
        </w:tc>
      </w:tr>
      <w:tr>
        <w:trPr>
          <w:cantSplit w:val="true"/>
        </w:trPr>
        <w:tc>
          <w:tcPr>
            <w:tcW w:w="7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7</w:t>
            </w:r>
          </w:p>
        </w:tc>
        <w:tc>
          <w:tcPr>
            <w:tcW w:w="268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Участник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Ларионова Е.А.</w:t>
            </w:r>
          </w:p>
        </w:tc>
        <w:tc>
          <w:tcPr>
            <w:tcW w:w="53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Начальник отдела анализа и перспективного развития предприятий пищевой и перерабатывающей промышленности департамента</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Юркеева Н.У.</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15</w:t>
            </w:r>
          </w:p>
        </w:tc>
      </w:tr>
    </w:tbl>
    <w:p>
      <w:pPr>
        <w:pStyle w:val="Normal"/>
        <w:rPr/>
      </w:pPr>
      <w:r>
        <w:br w:type="page"/>
      </w:r>
      <w:r>
        <w:rPr/>
      </w:r>
    </w:p>
    <w:tbl>
      <w:tblPr>
        <w:tblW w:w="5000" w:type="pct"/>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96"/>
        <w:gridCol w:w="2689"/>
        <w:gridCol w:w="2251"/>
        <w:gridCol w:w="5336"/>
        <w:gridCol w:w="2399"/>
        <w:gridCol w:w="1271"/>
      </w:tblGrid>
      <w:tr>
        <w:trPr>
          <w:cantSplit w:val="true"/>
        </w:trPr>
        <w:tc>
          <w:tcPr>
            <w:tcW w:w="7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1</w:t>
            </w:r>
          </w:p>
        </w:tc>
        <w:tc>
          <w:tcPr>
            <w:tcW w:w="26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2</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rPr>
            </w:pPr>
            <w:r>
              <w:rPr>
                <w:bCs/>
              </w:rPr>
              <w:t>3</w:t>
            </w:r>
          </w:p>
        </w:tc>
        <w:tc>
          <w:tcPr>
            <w:tcW w:w="53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rPr>
            </w:pPr>
            <w:r>
              <w:rPr>
                <w:bCs/>
              </w:rPr>
              <w:t>4</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5</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w:t>
            </w:r>
          </w:p>
        </w:tc>
      </w:tr>
      <w:tr>
        <w:trPr>
          <w:cantSplit w:val="true"/>
        </w:trPr>
        <w:tc>
          <w:tcPr>
            <w:tcW w:w="14742"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000000"/>
              </w:rPr>
            </w:pPr>
            <w:r>
              <w:rPr>
                <w:bCs/>
                <w:color w:val="000000"/>
              </w:rPr>
              <w:t xml:space="preserve">Утвержден  план по достижению целевых показателей экспорта продукции АПК </w:t>
            </w:r>
          </w:p>
        </w:tc>
      </w:tr>
      <w:tr>
        <w:trPr>
          <w:cantSplit w:val="true"/>
        </w:trPr>
        <w:tc>
          <w:tcPr>
            <w:tcW w:w="7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8</w:t>
            </w:r>
          </w:p>
        </w:tc>
        <w:tc>
          <w:tcPr>
            <w:tcW w:w="26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iCs/>
              </w:rPr>
            </w:pPr>
            <w:r>
              <w:rPr>
                <w:iCs/>
              </w:rPr>
              <w:t>Ответственный за достижение результата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Ариткулов А.В.</w:t>
            </w:r>
          </w:p>
        </w:tc>
        <w:tc>
          <w:tcPr>
            <w:tcW w:w="53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Начальник  департамента</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Харитонов А.В.</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w:t>
            </w:r>
          </w:p>
        </w:tc>
      </w:tr>
      <w:tr>
        <w:trPr>
          <w:cantSplit w:val="true"/>
        </w:trPr>
        <w:tc>
          <w:tcPr>
            <w:tcW w:w="7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9</w:t>
            </w:r>
          </w:p>
        </w:tc>
        <w:tc>
          <w:tcPr>
            <w:tcW w:w="26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iCs/>
              </w:rPr>
            </w:pPr>
            <w:r>
              <w:rPr>
                <w:iCs/>
              </w:rPr>
              <w:t>Участник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Юркеева Н.У.</w:t>
            </w:r>
          </w:p>
        </w:tc>
        <w:tc>
          <w:tcPr>
            <w:tcW w:w="53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 xml:space="preserve">Заместитель  </w:t>
            </w:r>
            <w:r>
              <w:rPr>
                <w:bCs/>
              </w:rPr>
              <w:t xml:space="preserve">начальника департамента </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Ариткулов А.В.</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iCs/>
                <w:color w:val="000000"/>
              </w:rPr>
            </w:pPr>
            <w:r>
              <w:rPr>
                <w:iCs/>
                <w:color w:val="000000"/>
              </w:rPr>
              <w:t>20</w:t>
            </w:r>
          </w:p>
        </w:tc>
      </w:tr>
      <w:tr>
        <w:trPr>
          <w:cantSplit w:val="true"/>
        </w:trPr>
        <w:tc>
          <w:tcPr>
            <w:tcW w:w="7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10</w:t>
            </w:r>
          </w:p>
        </w:tc>
        <w:tc>
          <w:tcPr>
            <w:tcW w:w="26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iCs/>
              </w:rPr>
            </w:pPr>
            <w:r>
              <w:rPr>
                <w:iCs/>
              </w:rPr>
              <w:t>Участник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Караева И.В.</w:t>
            </w:r>
          </w:p>
        </w:tc>
        <w:tc>
          <w:tcPr>
            <w:tcW w:w="53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 xml:space="preserve">Заместитель  </w:t>
            </w:r>
            <w:r>
              <w:rPr>
                <w:bCs/>
              </w:rPr>
              <w:t xml:space="preserve">начальника департамента </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Ариткулов А.В.</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w:t>
            </w:r>
          </w:p>
        </w:tc>
      </w:tr>
      <w:tr>
        <w:trPr>
          <w:cantSplit w:val="true"/>
        </w:trPr>
        <w:tc>
          <w:tcPr>
            <w:tcW w:w="7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11</w:t>
            </w:r>
          </w:p>
        </w:tc>
        <w:tc>
          <w:tcPr>
            <w:tcW w:w="26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iCs/>
              </w:rPr>
            </w:pPr>
            <w:r>
              <w:rPr>
                <w:iCs/>
              </w:rPr>
              <w:t>Участник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Казаков А.В.</w:t>
            </w:r>
          </w:p>
        </w:tc>
        <w:tc>
          <w:tcPr>
            <w:tcW w:w="53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 xml:space="preserve">Заместитель  </w:t>
            </w:r>
            <w:r>
              <w:rPr>
                <w:bCs/>
              </w:rPr>
              <w:t xml:space="preserve">начальника департамента </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Ариткулов А.В.</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w:t>
            </w:r>
          </w:p>
        </w:tc>
      </w:tr>
      <w:tr>
        <w:trPr>
          <w:cantSplit w:val="true"/>
        </w:trPr>
        <w:tc>
          <w:tcPr>
            <w:tcW w:w="7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12</w:t>
            </w:r>
          </w:p>
        </w:tc>
        <w:tc>
          <w:tcPr>
            <w:tcW w:w="26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iCs/>
              </w:rPr>
            </w:pPr>
            <w:r>
              <w:rPr>
                <w:iCs/>
              </w:rPr>
              <w:t>Участник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Смирнова М.П.</w:t>
            </w:r>
          </w:p>
        </w:tc>
        <w:tc>
          <w:tcPr>
            <w:tcW w:w="53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Начальник управления  племенного животноводства департамента</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Ариткулов А.В.</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w:t>
            </w:r>
          </w:p>
        </w:tc>
      </w:tr>
      <w:tr>
        <w:trPr>
          <w:cantSplit w:val="true"/>
        </w:trPr>
        <w:tc>
          <w:tcPr>
            <w:tcW w:w="14742"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FF0000"/>
              </w:rPr>
            </w:pPr>
            <w:r>
              <w:rPr>
                <w:bCs/>
                <w:color w:val="000000"/>
              </w:rPr>
              <w:t xml:space="preserve">Доведена информация до </w:t>
            </w:r>
            <w:r>
              <w:rPr>
                <w:rFonts w:eastAsia="Calibri"/>
                <w:bCs/>
                <w:color w:val="000000"/>
              </w:rPr>
              <w:t>сельскохозяйственных товаропроизводителей</w:t>
            </w:r>
            <w:r>
              <w:rPr>
                <w:bCs/>
                <w:color w:val="000000"/>
              </w:rPr>
              <w:t>, и оказана консультационная помощь экспортерам в получении государственной поддержки экспортной деятельно</w:t>
            </w:r>
            <w:r>
              <w:rPr>
                <w:bCs/>
              </w:rPr>
              <w:t>сти</w:t>
            </w:r>
          </w:p>
        </w:tc>
      </w:tr>
      <w:tr>
        <w:trPr>
          <w:cantSplit w:val="true"/>
        </w:trPr>
        <w:tc>
          <w:tcPr>
            <w:tcW w:w="7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13</w:t>
            </w:r>
          </w:p>
        </w:tc>
        <w:tc>
          <w:tcPr>
            <w:tcW w:w="26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iCs/>
              </w:rPr>
            </w:pPr>
            <w:r>
              <w:rPr>
                <w:iCs/>
              </w:rPr>
              <w:t>Ответственный за достижение результата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Ариткулов А.В.</w:t>
            </w:r>
          </w:p>
        </w:tc>
        <w:tc>
          <w:tcPr>
            <w:tcW w:w="53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Начальник  департамента</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Харитонов А.В.</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15</w:t>
            </w:r>
          </w:p>
        </w:tc>
      </w:tr>
      <w:tr>
        <w:trPr>
          <w:cantSplit w:val="true"/>
        </w:trPr>
        <w:tc>
          <w:tcPr>
            <w:tcW w:w="7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14</w:t>
            </w:r>
          </w:p>
        </w:tc>
        <w:tc>
          <w:tcPr>
            <w:tcW w:w="26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iCs/>
              </w:rPr>
            </w:pPr>
            <w:r>
              <w:rPr>
                <w:iCs/>
              </w:rPr>
              <w:t>Участник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Караева И.В.</w:t>
            </w:r>
          </w:p>
        </w:tc>
        <w:tc>
          <w:tcPr>
            <w:tcW w:w="53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 xml:space="preserve">Заместитель  </w:t>
            </w:r>
            <w:r>
              <w:rPr>
                <w:bCs/>
              </w:rPr>
              <w:t xml:space="preserve">начальника департамента </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Ариткулов А.В.</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w:t>
            </w:r>
          </w:p>
        </w:tc>
      </w:tr>
      <w:tr>
        <w:trPr>
          <w:cantSplit w:val="true"/>
        </w:trPr>
        <w:tc>
          <w:tcPr>
            <w:tcW w:w="14742"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rPr>
            </w:pPr>
            <w:r>
              <w:rPr>
                <w:bCs/>
              </w:rPr>
              <w:t>Оказано содействие региональным товаропроизводителям продукции АПК в участии в выставочно - ярмарочных мероприятиях российского и международного уровней</w:t>
            </w:r>
          </w:p>
        </w:tc>
      </w:tr>
      <w:tr>
        <w:trPr>
          <w:cantSplit w:val="true"/>
        </w:trPr>
        <w:tc>
          <w:tcPr>
            <w:tcW w:w="7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15</w:t>
            </w:r>
          </w:p>
        </w:tc>
        <w:tc>
          <w:tcPr>
            <w:tcW w:w="26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iCs/>
              </w:rPr>
            </w:pPr>
            <w:r>
              <w:rPr>
                <w:iCs/>
              </w:rPr>
              <w:t>Ответственный за достижение результата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Ариткулов А.В.</w:t>
            </w:r>
          </w:p>
        </w:tc>
        <w:tc>
          <w:tcPr>
            <w:tcW w:w="53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Начальник  департамента</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Харитонов А.В.</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15</w:t>
            </w:r>
          </w:p>
        </w:tc>
      </w:tr>
      <w:tr>
        <w:trPr>
          <w:cantSplit w:val="true"/>
        </w:trPr>
        <w:tc>
          <w:tcPr>
            <w:tcW w:w="7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16</w:t>
            </w:r>
          </w:p>
        </w:tc>
        <w:tc>
          <w:tcPr>
            <w:tcW w:w="26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iCs/>
              </w:rPr>
            </w:pPr>
            <w:r>
              <w:rPr>
                <w:iCs/>
              </w:rPr>
              <w:t>Участник регионального проекта</w:t>
            </w:r>
          </w:p>
        </w:tc>
        <w:tc>
          <w:tcPr>
            <w:tcW w:w="22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Юркеева Н.У.</w:t>
            </w:r>
          </w:p>
        </w:tc>
        <w:tc>
          <w:tcPr>
            <w:tcW w:w="53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 xml:space="preserve">Заместитель </w:t>
            </w:r>
            <w:r>
              <w:rPr>
                <w:bCs/>
              </w:rPr>
              <w:t xml:space="preserve">начальника департамента </w:t>
            </w:r>
          </w:p>
        </w:tc>
        <w:tc>
          <w:tcPr>
            <w:tcW w:w="23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Ариткулов А.В.</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w:t>
            </w:r>
          </w:p>
        </w:tc>
      </w:tr>
    </w:tbl>
    <w:p>
      <w:pPr>
        <w:pStyle w:val="Normal"/>
        <w:rPr>
          <w:color w:val="000000"/>
        </w:rPr>
      </w:pPr>
      <w:r>
        <w:br w:type="page"/>
      </w:r>
      <w:r>
        <w:rPr>
          <w:color w:val="000000"/>
        </w:rPr>
      </w:r>
    </w:p>
    <w:tbl>
      <w:tblPr>
        <w:tblW w:w="6662" w:type="dxa"/>
        <w:jc w:val="left"/>
        <w:tblInd w:w="8080" w:type="dxa"/>
        <w:tblBorders/>
        <w:tblCellMar>
          <w:top w:w="0" w:type="dxa"/>
          <w:left w:w="108" w:type="dxa"/>
          <w:bottom w:w="0" w:type="dxa"/>
          <w:right w:w="108" w:type="dxa"/>
        </w:tblCellMar>
      </w:tblPr>
      <w:tblGrid>
        <w:gridCol w:w="6662"/>
      </w:tblGrid>
      <w:tr>
        <w:trPr/>
        <w:tc>
          <w:tcPr>
            <w:tcW w:w="6662" w:type="dxa"/>
            <w:tcBorders/>
            <w:shd w:fill="auto" w:val="clear"/>
          </w:tcPr>
          <w:p>
            <w:pPr>
              <w:pStyle w:val="Normal"/>
              <w:jc w:val="center"/>
              <w:rPr>
                <w:rFonts w:eastAsia="Calibri"/>
                <w:sz w:val="28"/>
                <w:szCs w:val="28"/>
              </w:rPr>
            </w:pPr>
            <w:r>
              <w:rPr>
                <w:rFonts w:eastAsia="Calibri"/>
                <w:sz w:val="28"/>
                <w:szCs w:val="28"/>
              </w:rPr>
              <w:t>ПРИЛОЖЕНИЕ № 1</w:t>
            </w:r>
          </w:p>
          <w:p>
            <w:pPr>
              <w:pStyle w:val="Normal"/>
              <w:tabs>
                <w:tab w:val="clear" w:pos="708"/>
                <w:tab w:val="left" w:pos="9072" w:leader="none"/>
              </w:tabs>
              <w:jc w:val="center"/>
              <w:rPr>
                <w:rFonts w:eastAsia="Calibri"/>
                <w:sz w:val="28"/>
                <w:szCs w:val="28"/>
              </w:rPr>
            </w:pPr>
            <w:r>
              <w:rPr>
                <w:rFonts w:eastAsia="Calibri"/>
                <w:sz w:val="28"/>
                <w:szCs w:val="28"/>
              </w:rPr>
              <w:t>к паспорту регионального проекта</w:t>
            </w:r>
          </w:p>
          <w:p>
            <w:pPr>
              <w:pStyle w:val="Normal"/>
              <w:tabs>
                <w:tab w:val="clear" w:pos="708"/>
                <w:tab w:val="left" w:pos="9072" w:leader="none"/>
              </w:tabs>
              <w:jc w:val="center"/>
              <w:rPr>
                <w:sz w:val="28"/>
                <w:szCs w:val="28"/>
              </w:rPr>
            </w:pPr>
            <w:r>
              <w:rPr>
                <w:rFonts w:eastAsia="Times New Roman"/>
                <w:sz w:val="28"/>
                <w:szCs w:val="28"/>
              </w:rPr>
              <w:t xml:space="preserve"> </w:t>
            </w:r>
            <w:r>
              <w:rPr>
                <w:rFonts w:eastAsia="Calibri"/>
                <w:sz w:val="28"/>
                <w:szCs w:val="28"/>
              </w:rPr>
              <w:t>«Экспорт продукции АПК в Кемеровской области»</w:t>
            </w:r>
          </w:p>
          <w:p>
            <w:pPr>
              <w:pStyle w:val="Normal"/>
              <w:rPr>
                <w:rFonts w:eastAsia="Calibri"/>
                <w:color w:val="000000"/>
                <w:sz w:val="28"/>
                <w:szCs w:val="28"/>
              </w:rPr>
            </w:pPr>
            <w:r>
              <w:rPr>
                <w:rFonts w:eastAsia="Calibri"/>
                <w:color w:val="000000"/>
                <w:sz w:val="28"/>
                <w:szCs w:val="28"/>
              </w:rPr>
            </w:r>
          </w:p>
        </w:tc>
      </w:tr>
    </w:tbl>
    <w:p>
      <w:pPr>
        <w:pStyle w:val="Normal"/>
        <w:rPr/>
      </w:pPr>
      <w:r>
        <w:rPr/>
      </w:r>
    </w:p>
    <w:p>
      <w:pPr>
        <w:pStyle w:val="Normal"/>
        <w:jc w:val="center"/>
        <w:rPr>
          <w:sz w:val="28"/>
          <w:szCs w:val="28"/>
        </w:rPr>
      </w:pPr>
      <w:r>
        <w:rPr>
          <w:sz w:val="28"/>
          <w:szCs w:val="28"/>
        </w:rPr>
        <w:t>План мероприятий по реализации регионального проекта</w:t>
      </w:r>
    </w:p>
    <w:p>
      <w:pPr>
        <w:pStyle w:val="Normal"/>
        <w:jc w:val="center"/>
        <w:rPr>
          <w:sz w:val="28"/>
          <w:szCs w:val="28"/>
        </w:rPr>
      </w:pPr>
      <w:r>
        <w:rPr>
          <w:sz w:val="28"/>
          <w:szCs w:val="28"/>
        </w:rPr>
        <w:t>«Экспорт продукции АПК в Кемеровской области»»</w:t>
      </w:r>
    </w:p>
    <w:p>
      <w:pPr>
        <w:pStyle w:val="Normal"/>
        <w:jc w:val="center"/>
        <w:rPr>
          <w:sz w:val="28"/>
          <w:szCs w:val="28"/>
        </w:rPr>
      </w:pPr>
      <w:r>
        <w:rPr>
          <w:sz w:val="28"/>
          <w:szCs w:val="28"/>
        </w:rPr>
      </w:r>
    </w:p>
    <w:tbl>
      <w:tblPr>
        <w:tblW w:w="1474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7"/>
        <w:gridCol w:w="3905"/>
        <w:gridCol w:w="1543"/>
        <w:gridCol w:w="1417"/>
        <w:gridCol w:w="2069"/>
        <w:gridCol w:w="2909"/>
        <w:gridCol w:w="2089"/>
      </w:tblGrid>
      <w:tr>
        <w:trPr>
          <w:trHeight w:val="664" w:hRule="atLeast"/>
        </w:trPr>
        <w:tc>
          <w:tcPr>
            <w:tcW w:w="817"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color w:val="000000"/>
              </w:rPr>
            </w:pPr>
            <w:r>
              <w:rPr>
                <w:rFonts w:eastAsia="Calibri"/>
                <w:bCs/>
                <w:color w:val="000000"/>
              </w:rPr>
              <w:t>№</w:t>
            </w:r>
            <w:r>
              <w:rPr>
                <w:rFonts w:eastAsia="Times New Roman"/>
                <w:bCs/>
                <w:color w:val="000000"/>
              </w:rPr>
              <w:t xml:space="preserve"> </w:t>
            </w:r>
            <w:r>
              <w:rPr>
                <w:rFonts w:eastAsia="Calibri"/>
                <w:bCs/>
                <w:color w:val="000000"/>
              </w:rPr>
              <w:t>п/п</w:t>
            </w:r>
          </w:p>
        </w:tc>
        <w:tc>
          <w:tcPr>
            <w:tcW w:w="390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Calibri"/>
                <w:bCs/>
                <w:color w:val="000000"/>
              </w:rPr>
            </w:pPr>
            <w:r>
              <w:rPr>
                <w:rFonts w:eastAsia="Calibri"/>
                <w:bCs/>
                <w:color w:val="000000"/>
              </w:rPr>
              <w:t>Наименование результата, мероприятий, контрольной точки</w:t>
            </w:r>
          </w:p>
        </w:tc>
        <w:tc>
          <w:tcPr>
            <w:tcW w:w="296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Calibri"/>
                <w:bCs/>
                <w:color w:val="000000"/>
              </w:rPr>
            </w:pPr>
            <w:r>
              <w:rPr>
                <w:rFonts w:eastAsia="Calibri"/>
                <w:bCs/>
                <w:color w:val="000000"/>
              </w:rPr>
              <w:t>Сроки реализации</w:t>
            </w:r>
          </w:p>
        </w:tc>
        <w:tc>
          <w:tcPr>
            <w:tcW w:w="2069"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Calibri"/>
                <w:bCs/>
                <w:color w:val="000000"/>
              </w:rPr>
            </w:pPr>
            <w:r>
              <w:rPr>
                <w:rFonts w:eastAsia="Calibri"/>
                <w:bCs/>
                <w:color w:val="000000"/>
              </w:rPr>
              <w:t>Ответственный исполнитель</w:t>
            </w:r>
          </w:p>
        </w:tc>
        <w:tc>
          <w:tcPr>
            <w:tcW w:w="2909"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Calibri"/>
                <w:bCs/>
                <w:color w:val="000000"/>
              </w:rPr>
            </w:pPr>
            <w:r>
              <w:rPr>
                <w:rFonts w:eastAsia="Calibri"/>
                <w:bCs/>
                <w:color w:val="000000"/>
              </w:rPr>
              <w:t>Вид документа и характеристика результата</w:t>
            </w:r>
          </w:p>
        </w:tc>
        <w:tc>
          <w:tcPr>
            <w:tcW w:w="20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Calibri"/>
                <w:bCs/>
                <w:color w:val="000000"/>
              </w:rPr>
            </w:pPr>
            <w:r>
              <w:rPr>
                <w:rFonts w:eastAsia="Calibri"/>
                <w:bCs/>
                <w:color w:val="000000"/>
              </w:rPr>
              <w:t>Уровень контроля</w:t>
            </w:r>
          </w:p>
        </w:tc>
      </w:tr>
      <w:tr>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eastAsia="Calibri"/>
                <w:bCs/>
                <w:color w:val="000000"/>
              </w:rPr>
            </w:pPr>
            <w:r>
              <w:rPr>
                <w:rFonts w:eastAsia="Calibri"/>
                <w:bCs/>
                <w:color w:val="000000"/>
              </w:rPr>
            </w:r>
          </w:p>
        </w:tc>
        <w:tc>
          <w:tcPr>
            <w:tcW w:w="390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eastAsia="Calibri"/>
                <w:bCs/>
                <w:color w:val="000000"/>
              </w:rPr>
            </w:pPr>
            <w:r>
              <w:rPr>
                <w:rFonts w:eastAsia="Calibri"/>
                <w:bCs/>
                <w:color w:val="000000"/>
              </w:rPr>
            </w:r>
          </w:p>
        </w:tc>
        <w:tc>
          <w:tcPr>
            <w:tcW w:w="154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Calibri"/>
                <w:bCs/>
                <w:color w:val="000000"/>
              </w:rPr>
            </w:pPr>
            <w:r>
              <w:rPr>
                <w:rFonts w:eastAsia="Calibri"/>
                <w:bCs/>
                <w:color w:val="000000"/>
              </w:rPr>
              <w:t>Начало</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Calibri"/>
                <w:bCs/>
                <w:color w:val="000000"/>
              </w:rPr>
            </w:pPr>
            <w:r>
              <w:rPr>
                <w:rFonts w:eastAsia="Calibri"/>
                <w:bCs/>
                <w:color w:val="000000"/>
              </w:rPr>
              <w:t>Окончание</w:t>
            </w:r>
          </w:p>
        </w:tc>
        <w:tc>
          <w:tcPr>
            <w:tcW w:w="2069"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eastAsia="Calibri"/>
                <w:bCs/>
                <w:color w:val="000000"/>
              </w:rPr>
            </w:pPr>
            <w:r>
              <w:rPr>
                <w:rFonts w:eastAsia="Calibri"/>
                <w:bCs/>
                <w:color w:val="000000"/>
              </w:rPr>
            </w:r>
          </w:p>
        </w:tc>
        <w:tc>
          <w:tcPr>
            <w:tcW w:w="2909"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eastAsia="Calibri"/>
                <w:bCs/>
                <w:color w:val="000000"/>
              </w:rPr>
            </w:pPr>
            <w:r>
              <w:rPr>
                <w:rFonts w:eastAsia="Calibri"/>
                <w:bCs/>
                <w:color w:val="000000"/>
              </w:rPr>
            </w:r>
          </w:p>
        </w:tc>
        <w:tc>
          <w:tcPr>
            <w:tcW w:w="20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eastAsia="Calibri"/>
                <w:bCs/>
                <w:color w:val="000000"/>
              </w:rPr>
            </w:pPr>
            <w:r>
              <w:rPr>
                <w:rFonts w:eastAsia="Calibri"/>
                <w:bCs/>
                <w:color w:val="000000"/>
              </w:rPr>
            </w:r>
          </w:p>
        </w:tc>
      </w:tr>
      <w:tr>
        <w:trPr/>
        <w:tc>
          <w:tcPr>
            <w:tcW w:w="8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Calibri"/>
                <w:bCs/>
                <w:color w:val="000000"/>
              </w:rPr>
            </w:pPr>
            <w:r>
              <w:rPr>
                <w:rFonts w:eastAsia="Calibri"/>
                <w:bCs/>
                <w:color w:val="000000"/>
              </w:rPr>
              <w:t>1</w:t>
            </w:r>
          </w:p>
        </w:tc>
        <w:tc>
          <w:tcPr>
            <w:tcW w:w="390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Calibri"/>
                <w:bCs/>
                <w:color w:val="000000"/>
              </w:rPr>
            </w:pPr>
            <w:r>
              <w:rPr>
                <w:rFonts w:eastAsia="Calibri"/>
                <w:bCs/>
                <w:color w:val="000000"/>
              </w:rPr>
              <w:t>2</w:t>
            </w:r>
          </w:p>
        </w:tc>
        <w:tc>
          <w:tcPr>
            <w:tcW w:w="154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Calibri"/>
                <w:bCs/>
                <w:color w:val="000000"/>
              </w:rPr>
            </w:pPr>
            <w:r>
              <w:rPr>
                <w:rFonts w:eastAsia="Calibri"/>
                <w:bCs/>
                <w:color w:val="000000"/>
              </w:rPr>
              <w:t>3</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Calibri"/>
                <w:bCs/>
                <w:color w:val="000000"/>
              </w:rPr>
            </w:pPr>
            <w:r>
              <w:rPr>
                <w:rFonts w:eastAsia="Calibri"/>
                <w:bCs/>
                <w:color w:val="000000"/>
              </w:rPr>
              <w:t>4</w:t>
            </w:r>
          </w:p>
        </w:tc>
        <w:tc>
          <w:tcPr>
            <w:tcW w:w="20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Calibri"/>
                <w:bCs/>
                <w:color w:val="000000"/>
              </w:rPr>
            </w:pPr>
            <w:r>
              <w:rPr>
                <w:rFonts w:eastAsia="Calibri"/>
                <w:bCs/>
                <w:color w:val="000000"/>
              </w:rPr>
              <w:t>5</w:t>
            </w:r>
          </w:p>
        </w:tc>
        <w:tc>
          <w:tcPr>
            <w:tcW w:w="29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eastAsia="Calibri"/>
                <w:bCs/>
                <w:color w:val="000000"/>
              </w:rPr>
            </w:pPr>
            <w:r>
              <w:rPr>
                <w:rFonts w:eastAsia="Calibri"/>
                <w:bCs/>
                <w:color w:val="000000"/>
              </w:rPr>
              <w:t>6</w:t>
            </w:r>
          </w:p>
        </w:tc>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Calibri"/>
                <w:bCs/>
                <w:color w:val="000000"/>
              </w:rPr>
            </w:pPr>
            <w:r>
              <w:rPr>
                <w:rFonts w:eastAsia="Calibri"/>
                <w:bCs/>
                <w:color w:val="000000"/>
              </w:rPr>
              <w:t>7</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w:t>
            </w:r>
          </w:p>
        </w:tc>
        <w:tc>
          <w:tcPr>
            <w:tcW w:w="39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Утвержден план по достижению целевых показателей экспорта продукции АПК</w:t>
            </w:r>
          </w:p>
        </w:tc>
        <w:tc>
          <w:tcPr>
            <w:tcW w:w="15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20.03.2019</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31.03.2019</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Ариткулов А.В.</w:t>
            </w:r>
          </w:p>
        </w:tc>
        <w:tc>
          <w:tcPr>
            <w:tcW w:w="290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План  экспортного развития, утвержденный руководителем</w:t>
            </w:r>
          </w:p>
        </w:tc>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Calibri"/>
                <w:color w:val="000000"/>
              </w:rPr>
            </w:pPr>
            <w:r>
              <w:rPr>
                <w:rFonts w:eastAsia="Calibri"/>
              </w:rPr>
              <w:t>Коллегия Администрации Кемеровской области</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1.1.1</w:t>
            </w:r>
          </w:p>
        </w:tc>
        <w:tc>
          <w:tcPr>
            <w:tcW w:w="39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Проведение  анализа  таможенной статистики по видам продукции, объемам реализации и участникам экспортных операций</w:t>
            </w:r>
          </w:p>
        </w:tc>
        <w:tc>
          <w:tcPr>
            <w:tcW w:w="15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10.01.2019</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10.02.2019</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Дмитрик О.В.</w:t>
            </w:r>
          </w:p>
          <w:p>
            <w:pPr>
              <w:pStyle w:val="Normal"/>
              <w:rPr>
                <w:rFonts w:eastAsia="Calibri"/>
                <w:bCs/>
                <w:color w:val="000000"/>
              </w:rPr>
            </w:pPr>
            <w:r>
              <w:rPr>
                <w:rFonts w:eastAsia="Calibri"/>
                <w:bCs/>
                <w:color w:val="000000"/>
              </w:rPr>
              <w:t>Ларионова Е.А.</w:t>
            </w:r>
          </w:p>
        </w:tc>
        <w:tc>
          <w:tcPr>
            <w:tcW w:w="290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Таможенная статистика, работа с документами</w:t>
            </w:r>
          </w:p>
        </w:tc>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Calibri"/>
                <w:color w:val="000000"/>
              </w:rPr>
            </w:pPr>
            <w:r>
              <w:rPr>
                <w:rFonts w:eastAsia="Calibri"/>
              </w:rPr>
              <w:t>Руководитель регионального проекта</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1.1.2</w:t>
            </w:r>
          </w:p>
        </w:tc>
        <w:tc>
          <w:tcPr>
            <w:tcW w:w="39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Обозначение (выявление)  трейдеров  и производителей продукции, видов и объемов  продукции, отправленной на экспорт</w:t>
            </w:r>
          </w:p>
        </w:tc>
        <w:tc>
          <w:tcPr>
            <w:tcW w:w="15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10.01.2019</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10.02.2019</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Дмитрик О.В.</w:t>
            </w:r>
          </w:p>
          <w:p>
            <w:pPr>
              <w:pStyle w:val="Normal"/>
              <w:rPr>
                <w:rFonts w:eastAsia="Calibri"/>
                <w:bCs/>
                <w:color w:val="000000"/>
              </w:rPr>
            </w:pPr>
            <w:r>
              <w:rPr>
                <w:rFonts w:eastAsia="Calibri"/>
                <w:bCs/>
                <w:color w:val="000000"/>
              </w:rPr>
              <w:t>Ларионова Е.А.</w:t>
            </w:r>
          </w:p>
        </w:tc>
        <w:tc>
          <w:tcPr>
            <w:tcW w:w="290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Список трейдеров, осуществляющих экспорт продукции АПК</w:t>
            </w:r>
          </w:p>
        </w:tc>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Calibri"/>
                <w:color w:val="000000"/>
              </w:rPr>
            </w:pPr>
            <w:r>
              <w:rPr>
                <w:rFonts w:eastAsia="Calibri"/>
              </w:rPr>
              <w:t>Руководитель регионального проекта</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1.1</w:t>
            </w:r>
          </w:p>
        </w:tc>
        <w:tc>
          <w:tcPr>
            <w:tcW w:w="390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Определены целевые рынки, виды  продукции и механизмы ее   продвижения</w:t>
            </w:r>
          </w:p>
        </w:tc>
        <w:tc>
          <w:tcPr>
            <w:tcW w:w="15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strike/>
                <w:color w:val="000000"/>
              </w:rPr>
            </w:pPr>
            <w:r>
              <w:rPr>
                <w:rFonts w:eastAsia="Calibri"/>
                <w:bCs/>
                <w:strike/>
                <w:color w:val="000000"/>
              </w:rPr>
              <w:t>-</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10.02.2019</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Дмитрик О.В.</w:t>
            </w:r>
          </w:p>
          <w:p>
            <w:pPr>
              <w:pStyle w:val="Normal"/>
              <w:rPr>
                <w:rFonts w:eastAsia="Calibri"/>
                <w:bCs/>
                <w:color w:val="000000"/>
              </w:rPr>
            </w:pPr>
            <w:r>
              <w:rPr>
                <w:rFonts w:eastAsia="Calibri"/>
                <w:bCs/>
                <w:color w:val="000000"/>
              </w:rPr>
              <w:t>Ларионова Е.А.</w:t>
            </w:r>
          </w:p>
        </w:tc>
        <w:tc>
          <w:tcPr>
            <w:tcW w:w="290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Отчет на основании анализа перспективных рынков сбыта продукции АПК</w:t>
            </w:r>
          </w:p>
        </w:tc>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Calibri"/>
                <w:color w:val="000000"/>
              </w:rPr>
            </w:pPr>
            <w:r>
              <w:rPr>
                <w:rFonts w:eastAsia="Calibri"/>
              </w:rPr>
              <w:t>Проектный комитет регионального проекта</w:t>
            </w:r>
          </w:p>
        </w:tc>
      </w:tr>
    </w:tbl>
    <w:p>
      <w:pPr>
        <w:pStyle w:val="Normal"/>
        <w:rPr/>
      </w:pPr>
      <w:r>
        <w:br w:type="page"/>
      </w:r>
      <w:r>
        <w:rPr/>
      </w:r>
    </w:p>
    <w:tbl>
      <w:tblPr>
        <w:tblW w:w="14655"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165"/>
        <w:gridCol w:w="3196"/>
        <w:gridCol w:w="1401"/>
        <w:gridCol w:w="1701"/>
        <w:gridCol w:w="2069"/>
        <w:gridCol w:w="3034"/>
        <w:gridCol w:w="2089"/>
      </w:tblGrid>
      <w:tr>
        <w:trPr/>
        <w:tc>
          <w:tcPr>
            <w:tcW w:w="11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w:t>
            </w:r>
          </w:p>
        </w:tc>
        <w:tc>
          <w:tcPr>
            <w:tcW w:w="319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2</w:t>
            </w:r>
          </w:p>
        </w:tc>
        <w:tc>
          <w:tcPr>
            <w:tcW w:w="14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4</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5</w:t>
            </w:r>
          </w:p>
        </w:tc>
        <w:tc>
          <w:tcPr>
            <w:tcW w:w="30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6</w:t>
            </w:r>
          </w:p>
        </w:tc>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Calibri"/>
              </w:rPr>
            </w:pPr>
            <w:r>
              <w:rPr>
                <w:rFonts w:eastAsia="Calibri"/>
              </w:rPr>
              <w:t>7</w:t>
            </w:r>
          </w:p>
        </w:tc>
      </w:tr>
      <w:tr>
        <w:trPr/>
        <w:tc>
          <w:tcPr>
            <w:tcW w:w="11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1.2.1</w:t>
            </w:r>
          </w:p>
        </w:tc>
        <w:tc>
          <w:tcPr>
            <w:tcW w:w="319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Разработка плана  экспортного развития  по достижению целевых показателей экспорта продукции АПК</w:t>
            </w:r>
          </w:p>
        </w:tc>
        <w:tc>
          <w:tcPr>
            <w:tcW w:w="14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strike/>
                <w:color w:val="000000"/>
              </w:rPr>
            </w:pPr>
            <w:r>
              <w:rPr>
                <w:rFonts w:eastAsia="Calibri"/>
                <w:bCs/>
                <w:color w:val="000000"/>
              </w:rPr>
              <w:t>10.02.2019</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20.03.2019</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Дмитрик О.В.</w:t>
            </w:r>
          </w:p>
          <w:p>
            <w:pPr>
              <w:pStyle w:val="Normal"/>
              <w:rPr>
                <w:rFonts w:eastAsia="Calibri"/>
                <w:bCs/>
                <w:color w:val="000000"/>
              </w:rPr>
            </w:pPr>
            <w:r>
              <w:rPr>
                <w:rFonts w:eastAsia="Calibri"/>
                <w:bCs/>
                <w:color w:val="000000"/>
              </w:rPr>
              <w:t>Ларионова Е.А.</w:t>
            </w:r>
          </w:p>
        </w:tc>
        <w:tc>
          <w:tcPr>
            <w:tcW w:w="3034"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Рабочие материалы с анализом таможенной статистики, оперативная информация производителей продукции АПК</w:t>
            </w:r>
          </w:p>
        </w:tc>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Calibri"/>
                <w:color w:val="000000"/>
              </w:rPr>
            </w:pPr>
            <w:r>
              <w:rPr>
                <w:rFonts w:eastAsia="Calibri"/>
              </w:rPr>
              <w:t>Руководитель регионального проекта</w:t>
            </w:r>
          </w:p>
        </w:tc>
      </w:tr>
      <w:tr>
        <w:trPr/>
        <w:tc>
          <w:tcPr>
            <w:tcW w:w="11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1.2</w:t>
            </w:r>
          </w:p>
        </w:tc>
        <w:tc>
          <w:tcPr>
            <w:tcW w:w="319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Утвержден план  экспортного развития  по достижению целевых показателей экспорта продукции АПК</w:t>
            </w:r>
          </w:p>
        </w:tc>
        <w:tc>
          <w:tcPr>
            <w:tcW w:w="14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strike/>
                <w:color w:val="000000"/>
              </w:rPr>
            </w:pPr>
            <w:r>
              <w:rPr>
                <w:rFonts w:eastAsia="Calibri"/>
                <w:bCs/>
                <w:strike/>
                <w:color w:val="000000"/>
              </w:rPr>
              <w:t>-</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31.03.2019</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Караева И.В.</w:t>
            </w:r>
          </w:p>
          <w:p>
            <w:pPr>
              <w:pStyle w:val="Normal"/>
              <w:rPr>
                <w:rFonts w:eastAsia="Calibri"/>
                <w:bCs/>
                <w:color w:val="000000"/>
              </w:rPr>
            </w:pPr>
            <w:r>
              <w:rPr>
                <w:rFonts w:eastAsia="Calibri"/>
                <w:bCs/>
                <w:color w:val="000000"/>
              </w:rPr>
              <w:t>Юркеева Н.У.</w:t>
            </w:r>
          </w:p>
        </w:tc>
        <w:tc>
          <w:tcPr>
            <w:tcW w:w="3034"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План содержит  информацию по видам  продукции и приоритетным рынкам зарубежных стран для экспорта</w:t>
            </w:r>
          </w:p>
        </w:tc>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color w:val="000000"/>
              </w:rPr>
            </w:pPr>
            <w:r>
              <w:rPr>
                <w:rFonts w:eastAsia="Calibri"/>
              </w:rPr>
              <w:t>Проектный комитет регионального проекта</w:t>
            </w:r>
          </w:p>
        </w:tc>
      </w:tr>
      <w:tr>
        <w:trPr/>
        <w:tc>
          <w:tcPr>
            <w:tcW w:w="11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2</w:t>
            </w:r>
          </w:p>
        </w:tc>
        <w:tc>
          <w:tcPr>
            <w:tcW w:w="31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eastAsia="Calibri"/>
                <w:bCs/>
                <w:color w:val="000000"/>
              </w:rPr>
              <w:t>Доведена информация до сельскохозяйственных товаропроизводителей, и оказана консультационная помощь экспортерам в получении государственной поддержки экспортной деятельности</w:t>
            </w:r>
          </w:p>
        </w:tc>
        <w:tc>
          <w:tcPr>
            <w:tcW w:w="14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15.04.2019</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31.12.2024</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Караева И.В.</w:t>
            </w:r>
          </w:p>
          <w:p>
            <w:pPr>
              <w:pStyle w:val="Normal"/>
              <w:rPr>
                <w:rFonts w:eastAsia="Calibri"/>
                <w:bCs/>
                <w:color w:val="000000"/>
              </w:rPr>
            </w:pPr>
            <w:r>
              <w:rPr>
                <w:rFonts w:eastAsia="Calibri"/>
                <w:bCs/>
                <w:color w:val="000000"/>
              </w:rPr>
              <w:t>Юркеева Н.У.</w:t>
            </w:r>
          </w:p>
        </w:tc>
        <w:tc>
          <w:tcPr>
            <w:tcW w:w="3034"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color w:val="000000"/>
              </w:rPr>
            </w:pPr>
            <w:r>
              <w:rPr>
                <w:rFonts w:eastAsia="Calibri"/>
                <w:color w:val="000000"/>
              </w:rPr>
              <w:t>Информационные буклеты, раздаточный материал, содержащий информацию о мерах поддержки и контактах специалистов-консультантов</w:t>
            </w:r>
          </w:p>
        </w:tc>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color w:val="000000"/>
                <w:vertAlign w:val="superscript"/>
              </w:rPr>
            </w:pPr>
            <w:r>
              <w:rPr>
                <w:rFonts w:eastAsia="Calibri"/>
              </w:rPr>
              <w:t>Коллегия Администрации Кемеровской области</w:t>
            </w:r>
          </w:p>
        </w:tc>
      </w:tr>
      <w:tr>
        <w:trPr/>
        <w:tc>
          <w:tcPr>
            <w:tcW w:w="11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2.1.1</w:t>
            </w:r>
          </w:p>
        </w:tc>
        <w:tc>
          <w:tcPr>
            <w:tcW w:w="319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color w:val="000000"/>
              </w:rPr>
            </w:pPr>
            <w:r>
              <w:rPr>
                <w:rFonts w:eastAsia="Calibri"/>
                <w:color w:val="000000"/>
              </w:rPr>
              <w:t>Определение тематики информационных сессий</w:t>
            </w:r>
          </w:p>
        </w:tc>
        <w:tc>
          <w:tcPr>
            <w:tcW w:w="14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15.04.2019</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31.12.2024</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Караева И.В.</w:t>
            </w:r>
          </w:p>
          <w:p>
            <w:pPr>
              <w:pStyle w:val="Normal"/>
              <w:rPr>
                <w:rFonts w:eastAsia="Calibri"/>
                <w:bCs/>
                <w:color w:val="000000"/>
              </w:rPr>
            </w:pPr>
            <w:r>
              <w:rPr>
                <w:rFonts w:eastAsia="Calibri"/>
                <w:bCs/>
                <w:color w:val="000000"/>
              </w:rPr>
              <w:t>Юркеева Н.У.</w:t>
            </w:r>
          </w:p>
        </w:tc>
        <w:tc>
          <w:tcPr>
            <w:tcW w:w="3034"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color w:val="000000"/>
              </w:rPr>
              <w:t>Утвержденная руководителем повестка информационных сессий</w:t>
            </w:r>
          </w:p>
        </w:tc>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Calibri"/>
                <w:vertAlign w:val="superscript"/>
              </w:rPr>
            </w:pPr>
            <w:r>
              <w:rPr>
                <w:rFonts w:eastAsia="Calibri"/>
              </w:rPr>
              <w:t>Руководитель регионального проекта</w:t>
            </w:r>
          </w:p>
        </w:tc>
      </w:tr>
      <w:tr>
        <w:trPr/>
        <w:tc>
          <w:tcPr>
            <w:tcW w:w="11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2.1.2</w:t>
            </w:r>
          </w:p>
        </w:tc>
        <w:tc>
          <w:tcPr>
            <w:tcW w:w="319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color w:val="000000"/>
              </w:rPr>
            </w:pPr>
            <w:r>
              <w:rPr>
                <w:rFonts w:eastAsia="Calibri"/>
                <w:color w:val="000000"/>
              </w:rPr>
              <w:t>Информирование заинтересованных участников о проведении сессий, семинаров, круглых столов</w:t>
            </w:r>
          </w:p>
        </w:tc>
        <w:tc>
          <w:tcPr>
            <w:tcW w:w="14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30.04.2019</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31.12.2024</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Дмитрик О.В.</w:t>
            </w:r>
          </w:p>
          <w:p>
            <w:pPr>
              <w:pStyle w:val="Normal"/>
              <w:rPr>
                <w:rFonts w:eastAsia="Calibri"/>
                <w:bCs/>
                <w:color w:val="000000"/>
              </w:rPr>
            </w:pPr>
            <w:r>
              <w:rPr>
                <w:rFonts w:eastAsia="Calibri"/>
                <w:bCs/>
                <w:color w:val="000000"/>
              </w:rPr>
              <w:t>Ларионова Е.А.</w:t>
            </w:r>
          </w:p>
        </w:tc>
        <w:tc>
          <w:tcPr>
            <w:tcW w:w="3034"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color w:val="000000"/>
              </w:rPr>
            </w:pPr>
            <w:r>
              <w:rPr>
                <w:rFonts w:eastAsia="Calibri"/>
                <w:bCs/>
                <w:color w:val="000000"/>
              </w:rPr>
              <w:t>Информационное письмо, размещение  плана мероприятий на сайте департамента</w:t>
            </w:r>
          </w:p>
        </w:tc>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Calibri"/>
              </w:rPr>
            </w:pPr>
            <w:r>
              <w:rPr>
                <w:rFonts w:eastAsia="Calibri"/>
              </w:rPr>
              <w:t>Руководитель регионального проекта</w:t>
            </w:r>
          </w:p>
        </w:tc>
      </w:tr>
    </w:tbl>
    <w:p>
      <w:pPr>
        <w:pStyle w:val="Normal"/>
        <w:rPr/>
      </w:pPr>
      <w:r>
        <w:br w:type="page"/>
      </w:r>
      <w:r>
        <w:rPr/>
      </w:r>
    </w:p>
    <w:tbl>
      <w:tblPr>
        <w:tblW w:w="148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96"/>
        <w:gridCol w:w="4090"/>
        <w:gridCol w:w="1401"/>
        <w:gridCol w:w="1701"/>
        <w:gridCol w:w="2069"/>
        <w:gridCol w:w="3192"/>
        <w:gridCol w:w="1731"/>
      </w:tblGrid>
      <w:tr>
        <w:trPr/>
        <w:tc>
          <w:tcPr>
            <w:tcW w:w="69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w:t>
            </w:r>
          </w:p>
        </w:tc>
        <w:tc>
          <w:tcPr>
            <w:tcW w:w="409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color w:val="000000"/>
              </w:rPr>
            </w:pPr>
            <w:r>
              <w:rPr>
                <w:rFonts w:eastAsia="Calibri"/>
                <w:color w:val="000000"/>
              </w:rPr>
              <w:t>2</w:t>
            </w:r>
          </w:p>
        </w:tc>
        <w:tc>
          <w:tcPr>
            <w:tcW w:w="14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4</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5</w:t>
            </w:r>
          </w:p>
        </w:tc>
        <w:tc>
          <w:tcPr>
            <w:tcW w:w="319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6</w:t>
            </w:r>
          </w:p>
        </w:tc>
        <w:tc>
          <w:tcPr>
            <w:tcW w:w="1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Calibri"/>
              </w:rPr>
            </w:pPr>
            <w:r>
              <w:rPr>
                <w:rFonts w:eastAsia="Calibri"/>
              </w:rPr>
              <w:t>7</w:t>
            </w:r>
          </w:p>
        </w:tc>
      </w:tr>
      <w:tr>
        <w:trPr/>
        <w:tc>
          <w:tcPr>
            <w:tcW w:w="69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2.1</w:t>
            </w:r>
          </w:p>
        </w:tc>
        <w:tc>
          <w:tcPr>
            <w:tcW w:w="409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Проведены  информационные сессии  с участием региональных товаропроизводителей,  консультантов  экспортных центров   или  представителей, имеющих опыт работы  в организации экспортных поставок</w:t>
            </w:r>
          </w:p>
        </w:tc>
        <w:tc>
          <w:tcPr>
            <w:tcW w:w="14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strike/>
                <w:color w:val="000000"/>
              </w:rPr>
            </w:pPr>
            <w:r>
              <w:rPr>
                <w:rFonts w:eastAsia="Calibri"/>
                <w:bCs/>
                <w:strike/>
                <w:color w:val="000000"/>
              </w:rPr>
              <w:t>-</w:t>
            </w:r>
          </w:p>
          <w:p>
            <w:pPr>
              <w:pStyle w:val="Normal"/>
              <w:jc w:val="center"/>
              <w:rPr>
                <w:rFonts w:eastAsia="Calibri"/>
                <w:bCs/>
                <w:strike/>
                <w:color w:val="000000"/>
              </w:rPr>
            </w:pPr>
            <w:r>
              <w:rPr>
                <w:rFonts w:eastAsia="Calibri"/>
                <w:bCs/>
                <w:strike/>
                <w:color w:val="000000"/>
              </w:rPr>
              <w:t>-</w:t>
            </w:r>
          </w:p>
          <w:p>
            <w:pPr>
              <w:pStyle w:val="Normal"/>
              <w:jc w:val="center"/>
              <w:rPr>
                <w:rFonts w:eastAsia="Calibri"/>
                <w:bCs/>
                <w:strike/>
                <w:color w:val="000000"/>
              </w:rPr>
            </w:pPr>
            <w:r>
              <w:rPr>
                <w:rFonts w:eastAsia="Calibri"/>
                <w:bCs/>
                <w:strike/>
                <w:color w:val="000000"/>
              </w:rPr>
              <w:t>-</w:t>
            </w:r>
          </w:p>
          <w:p>
            <w:pPr>
              <w:pStyle w:val="Normal"/>
              <w:jc w:val="center"/>
              <w:rPr>
                <w:rFonts w:eastAsia="Calibri"/>
                <w:bCs/>
                <w:strike/>
                <w:color w:val="000000"/>
              </w:rPr>
            </w:pPr>
            <w:r>
              <w:rPr>
                <w:rFonts w:eastAsia="Calibri"/>
                <w:bCs/>
                <w:strike/>
                <w:color w:val="000000"/>
              </w:rPr>
              <w:t>-</w:t>
            </w:r>
          </w:p>
          <w:p>
            <w:pPr>
              <w:pStyle w:val="Normal"/>
              <w:jc w:val="center"/>
              <w:rPr>
                <w:rFonts w:eastAsia="Calibri"/>
                <w:bCs/>
                <w:strike/>
                <w:color w:val="000000"/>
              </w:rPr>
            </w:pPr>
            <w:r>
              <w:rPr>
                <w:rFonts w:eastAsia="Calibri"/>
                <w:bCs/>
                <w:strike/>
                <w:color w:val="000000"/>
              </w:rPr>
              <w:t>-</w:t>
            </w:r>
          </w:p>
          <w:p>
            <w:pPr>
              <w:pStyle w:val="Normal"/>
              <w:jc w:val="center"/>
              <w:rPr>
                <w:rFonts w:eastAsia="Calibri"/>
                <w:bCs/>
                <w:strike/>
                <w:color w:val="000000"/>
              </w:rPr>
            </w:pPr>
            <w:r>
              <w:rPr>
                <w:rFonts w:eastAsia="Calibri"/>
                <w:bCs/>
                <w:strike/>
                <w:color w:val="000000"/>
              </w:rPr>
              <w:t>-</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31.12.2019</w:t>
            </w:r>
          </w:p>
          <w:p>
            <w:pPr>
              <w:pStyle w:val="Normal"/>
              <w:jc w:val="center"/>
              <w:rPr>
                <w:rFonts w:eastAsia="Calibri"/>
                <w:bCs/>
                <w:color w:val="000000"/>
              </w:rPr>
            </w:pPr>
            <w:r>
              <w:rPr>
                <w:rFonts w:eastAsia="Calibri"/>
                <w:bCs/>
                <w:color w:val="000000"/>
              </w:rPr>
              <w:t>31.12.2020</w:t>
            </w:r>
          </w:p>
          <w:p>
            <w:pPr>
              <w:pStyle w:val="Normal"/>
              <w:jc w:val="center"/>
              <w:rPr>
                <w:rFonts w:eastAsia="Calibri"/>
                <w:bCs/>
                <w:color w:val="000000"/>
              </w:rPr>
            </w:pPr>
            <w:r>
              <w:rPr>
                <w:rFonts w:eastAsia="Calibri"/>
                <w:bCs/>
                <w:color w:val="000000"/>
              </w:rPr>
              <w:t>31.12.2021</w:t>
            </w:r>
          </w:p>
          <w:p>
            <w:pPr>
              <w:pStyle w:val="Normal"/>
              <w:jc w:val="center"/>
              <w:rPr>
                <w:rFonts w:eastAsia="Calibri"/>
                <w:bCs/>
                <w:color w:val="000000"/>
              </w:rPr>
            </w:pPr>
            <w:r>
              <w:rPr>
                <w:rFonts w:eastAsia="Calibri"/>
                <w:bCs/>
                <w:color w:val="000000"/>
              </w:rPr>
              <w:t>31.12.2022</w:t>
            </w:r>
          </w:p>
          <w:p>
            <w:pPr>
              <w:pStyle w:val="Normal"/>
              <w:jc w:val="center"/>
              <w:rPr>
                <w:rFonts w:eastAsia="Calibri"/>
                <w:bCs/>
                <w:color w:val="000000"/>
              </w:rPr>
            </w:pPr>
            <w:r>
              <w:rPr>
                <w:rFonts w:eastAsia="Calibri"/>
                <w:bCs/>
                <w:color w:val="000000"/>
              </w:rPr>
              <w:t>31.12.2023</w:t>
            </w:r>
          </w:p>
          <w:p>
            <w:pPr>
              <w:pStyle w:val="Normal"/>
              <w:jc w:val="center"/>
              <w:rPr>
                <w:rFonts w:eastAsia="Calibri"/>
                <w:bCs/>
                <w:color w:val="000000"/>
              </w:rPr>
            </w:pPr>
            <w:r>
              <w:rPr>
                <w:rFonts w:eastAsia="Calibri"/>
                <w:bCs/>
                <w:color w:val="000000"/>
              </w:rPr>
              <w:t>31.12.2024</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Караева И.В.</w:t>
            </w:r>
          </w:p>
          <w:p>
            <w:pPr>
              <w:pStyle w:val="Normal"/>
              <w:rPr>
                <w:rFonts w:eastAsia="Calibri"/>
                <w:bCs/>
                <w:color w:val="000000"/>
              </w:rPr>
            </w:pPr>
            <w:r>
              <w:rPr>
                <w:rFonts w:eastAsia="Calibri"/>
                <w:bCs/>
                <w:color w:val="000000"/>
              </w:rPr>
              <w:t>Юркеева Н.У.</w:t>
            </w:r>
          </w:p>
        </w:tc>
        <w:tc>
          <w:tcPr>
            <w:tcW w:w="319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Отчет</w:t>
            </w:r>
          </w:p>
        </w:tc>
        <w:tc>
          <w:tcPr>
            <w:tcW w:w="1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color w:val="000000"/>
                <w:vertAlign w:val="superscript"/>
              </w:rPr>
            </w:pPr>
            <w:r>
              <w:rPr>
                <w:rFonts w:eastAsia="Calibri"/>
              </w:rPr>
              <w:t>Проектный комитет регионального проекта</w:t>
            </w:r>
          </w:p>
        </w:tc>
      </w:tr>
      <w:tr>
        <w:trPr/>
        <w:tc>
          <w:tcPr>
            <w:tcW w:w="69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w:t>
            </w:r>
          </w:p>
        </w:tc>
        <w:tc>
          <w:tcPr>
            <w:tcW w:w="409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Оказано содействие региональным товаропроизводителям продукции АПК в участии в выставочно - ярмарочных мероприятиях российского и международного уровней</w:t>
            </w:r>
          </w:p>
        </w:tc>
        <w:tc>
          <w:tcPr>
            <w:tcW w:w="14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15.04.2019</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31.12.2014</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Караева И.В.</w:t>
            </w:r>
          </w:p>
          <w:p>
            <w:pPr>
              <w:pStyle w:val="Normal"/>
              <w:rPr>
                <w:rFonts w:eastAsia="Calibri"/>
                <w:bCs/>
                <w:color w:val="000000"/>
              </w:rPr>
            </w:pPr>
            <w:r>
              <w:rPr>
                <w:rFonts w:eastAsia="Calibri"/>
                <w:bCs/>
                <w:color w:val="000000"/>
              </w:rPr>
              <w:t>Юркеева Н.У.</w:t>
            </w:r>
          </w:p>
        </w:tc>
        <w:tc>
          <w:tcPr>
            <w:tcW w:w="319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Информирование региональных товаропроизводителей продукции АПК о предстоящих мероприятиях с целью их посещения для  поиска инвесторов и расширения рынков сбыта</w:t>
            </w:r>
          </w:p>
        </w:tc>
        <w:tc>
          <w:tcPr>
            <w:tcW w:w="1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Calibri"/>
                <w:color w:val="000000"/>
              </w:rPr>
            </w:pPr>
            <w:r>
              <w:rPr>
                <w:rFonts w:eastAsia="Calibri"/>
              </w:rPr>
              <w:t>Проектный комитет регионального проекта</w:t>
            </w:r>
          </w:p>
        </w:tc>
      </w:tr>
      <w:tr>
        <w:trPr/>
        <w:tc>
          <w:tcPr>
            <w:tcW w:w="69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3.1.1</w:t>
            </w:r>
          </w:p>
        </w:tc>
        <w:tc>
          <w:tcPr>
            <w:tcW w:w="409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Поиск информации, изучение приглашений  о предстоящих выставках, форумах, направленных на расширение рынков сбыта  и увеличение экспортного потенциала</w:t>
            </w:r>
          </w:p>
        </w:tc>
        <w:tc>
          <w:tcPr>
            <w:tcW w:w="14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15.04.2019</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31.12.2024</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Дмитрик О.В.</w:t>
            </w:r>
          </w:p>
          <w:p>
            <w:pPr>
              <w:pStyle w:val="Normal"/>
              <w:rPr>
                <w:rFonts w:eastAsia="Calibri"/>
                <w:bCs/>
                <w:color w:val="000000"/>
              </w:rPr>
            </w:pPr>
            <w:r>
              <w:rPr>
                <w:rFonts w:eastAsia="Calibri"/>
                <w:bCs/>
                <w:color w:val="000000"/>
              </w:rPr>
              <w:t>Ларионова Е.А.</w:t>
            </w:r>
          </w:p>
        </w:tc>
        <w:tc>
          <w:tcPr>
            <w:tcW w:w="319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План –график прохождения мероприятий</w:t>
            </w:r>
          </w:p>
        </w:tc>
        <w:tc>
          <w:tcPr>
            <w:tcW w:w="1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Calibri" w:cs="Calibri"/>
                <w:color w:val="000000"/>
              </w:rPr>
            </w:pPr>
            <w:r>
              <w:rPr>
                <w:rFonts w:eastAsia="Calibri"/>
              </w:rPr>
              <w:t>Руководитель регионального проекта</w:t>
            </w:r>
          </w:p>
        </w:tc>
      </w:tr>
      <w:tr>
        <w:trPr/>
        <w:tc>
          <w:tcPr>
            <w:tcW w:w="69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3.1.2</w:t>
            </w:r>
          </w:p>
        </w:tc>
        <w:tc>
          <w:tcPr>
            <w:tcW w:w="409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eastAsia="Calibri"/>
                <w:bCs/>
                <w:color w:val="000000"/>
              </w:rPr>
              <w:t>Информирование   местных товаропроизводителей о   выставочно - ярмарочных мероприятиях российского и международного уровней</w:t>
            </w:r>
          </w:p>
        </w:tc>
        <w:tc>
          <w:tcPr>
            <w:tcW w:w="14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30.04.2019</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31.12.2024</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Караева И.В.</w:t>
            </w:r>
          </w:p>
          <w:p>
            <w:pPr>
              <w:pStyle w:val="Normal"/>
              <w:rPr>
                <w:rFonts w:eastAsia="Calibri"/>
                <w:bCs/>
                <w:color w:val="000000"/>
                <w:highlight w:val="yellow"/>
              </w:rPr>
            </w:pPr>
            <w:r>
              <w:rPr>
                <w:rFonts w:eastAsia="Calibri"/>
                <w:bCs/>
                <w:color w:val="000000"/>
              </w:rPr>
              <w:t>Юркеева Н.У.</w:t>
            </w:r>
          </w:p>
        </w:tc>
        <w:tc>
          <w:tcPr>
            <w:tcW w:w="319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highlight w:val="yellow"/>
              </w:rPr>
            </w:pPr>
            <w:r>
              <w:rPr>
                <w:rFonts w:eastAsia="Calibri"/>
                <w:bCs/>
                <w:color w:val="000000"/>
              </w:rPr>
              <w:t>Информационное письмо, размещение  плана мероприятий на сайте</w:t>
            </w:r>
          </w:p>
        </w:tc>
        <w:tc>
          <w:tcPr>
            <w:tcW w:w="1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Calibri"/>
                <w:color w:val="000000"/>
                <w:highlight w:val="yellow"/>
              </w:rPr>
            </w:pPr>
            <w:r>
              <w:rPr>
                <w:rFonts w:eastAsia="Calibri"/>
              </w:rPr>
              <w:t>Проектный комитет регионального проекта</w:t>
            </w:r>
          </w:p>
        </w:tc>
      </w:tr>
      <w:tr>
        <w:trPr/>
        <w:tc>
          <w:tcPr>
            <w:tcW w:w="69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highlight w:val="yellow"/>
              </w:rPr>
            </w:pPr>
            <w:r>
              <w:rPr>
                <w:rFonts w:eastAsia="Calibri"/>
                <w:bCs/>
                <w:color w:val="000000"/>
              </w:rPr>
              <w:t>3.1</w:t>
            </w:r>
          </w:p>
        </w:tc>
        <w:tc>
          <w:tcPr>
            <w:tcW w:w="409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Участие региональных товаропроизводителей продукции АПК в выставочно - ярмарочных мероприятиях российского и международного уровней</w:t>
            </w:r>
          </w:p>
        </w:tc>
        <w:tc>
          <w:tcPr>
            <w:tcW w:w="14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strike/>
                <w:color w:val="000000"/>
              </w:rPr>
            </w:pPr>
            <w:r>
              <w:rPr>
                <w:rFonts w:eastAsia="Calibri"/>
                <w:bCs/>
                <w:strike/>
                <w:color w:val="000000"/>
              </w:rPr>
              <w:t>-</w:t>
            </w:r>
          </w:p>
          <w:p>
            <w:pPr>
              <w:pStyle w:val="Normal"/>
              <w:jc w:val="center"/>
              <w:rPr>
                <w:rFonts w:eastAsia="Calibri"/>
                <w:bCs/>
                <w:strike/>
                <w:color w:val="000000"/>
              </w:rPr>
            </w:pPr>
            <w:r>
              <w:rPr>
                <w:rFonts w:eastAsia="Calibri"/>
                <w:bCs/>
                <w:strike/>
                <w:color w:val="000000"/>
              </w:rPr>
              <w:t>-</w:t>
            </w:r>
          </w:p>
          <w:p>
            <w:pPr>
              <w:pStyle w:val="Normal"/>
              <w:jc w:val="center"/>
              <w:rPr>
                <w:rFonts w:eastAsia="Calibri"/>
                <w:bCs/>
                <w:strike/>
                <w:color w:val="000000"/>
              </w:rPr>
            </w:pPr>
            <w:r>
              <w:rPr>
                <w:rFonts w:eastAsia="Calibri"/>
                <w:bCs/>
                <w:strike/>
                <w:color w:val="000000"/>
              </w:rPr>
              <w:t>-</w:t>
            </w:r>
          </w:p>
          <w:p>
            <w:pPr>
              <w:pStyle w:val="Normal"/>
              <w:jc w:val="center"/>
              <w:rPr>
                <w:rFonts w:eastAsia="Calibri"/>
                <w:bCs/>
                <w:strike/>
                <w:color w:val="000000"/>
              </w:rPr>
            </w:pPr>
            <w:r>
              <w:rPr>
                <w:rFonts w:eastAsia="Calibri"/>
                <w:bCs/>
                <w:strike/>
                <w:color w:val="000000"/>
              </w:rPr>
              <w:t>-</w:t>
            </w:r>
          </w:p>
          <w:p>
            <w:pPr>
              <w:pStyle w:val="Normal"/>
              <w:jc w:val="center"/>
              <w:rPr>
                <w:rFonts w:eastAsia="Calibri"/>
                <w:bCs/>
                <w:strike/>
                <w:color w:val="000000"/>
              </w:rPr>
            </w:pPr>
            <w:r>
              <w:rPr>
                <w:rFonts w:eastAsia="Calibri"/>
                <w:bCs/>
                <w:strike/>
                <w:color w:val="000000"/>
              </w:rPr>
              <w:t>-</w:t>
            </w:r>
          </w:p>
          <w:p>
            <w:pPr>
              <w:pStyle w:val="Normal"/>
              <w:jc w:val="center"/>
              <w:rPr>
                <w:rFonts w:eastAsia="Calibri"/>
                <w:bCs/>
                <w:strike/>
                <w:color w:val="000000"/>
              </w:rPr>
            </w:pPr>
            <w:r>
              <w:rPr>
                <w:rFonts w:eastAsia="Calibri"/>
                <w:bCs/>
                <w:strike/>
                <w:color w:val="000000"/>
              </w:rPr>
              <w:t>-</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eastAsia="Calibri"/>
                <w:bCs/>
                <w:color w:val="000000"/>
              </w:rPr>
            </w:pPr>
            <w:r>
              <w:rPr>
                <w:rFonts w:eastAsia="Calibri"/>
                <w:bCs/>
                <w:color w:val="000000"/>
              </w:rPr>
              <w:t>31.12.2019</w:t>
            </w:r>
          </w:p>
          <w:p>
            <w:pPr>
              <w:pStyle w:val="Normal"/>
              <w:jc w:val="center"/>
              <w:rPr>
                <w:rFonts w:eastAsia="Calibri"/>
                <w:bCs/>
                <w:color w:val="000000"/>
              </w:rPr>
            </w:pPr>
            <w:r>
              <w:rPr>
                <w:rFonts w:eastAsia="Calibri"/>
                <w:bCs/>
                <w:color w:val="000000"/>
              </w:rPr>
              <w:t>31.12.2020</w:t>
            </w:r>
          </w:p>
          <w:p>
            <w:pPr>
              <w:pStyle w:val="Normal"/>
              <w:jc w:val="center"/>
              <w:rPr>
                <w:rFonts w:eastAsia="Calibri"/>
                <w:bCs/>
                <w:color w:val="000000"/>
              </w:rPr>
            </w:pPr>
            <w:r>
              <w:rPr>
                <w:rFonts w:eastAsia="Calibri"/>
                <w:bCs/>
                <w:color w:val="000000"/>
              </w:rPr>
              <w:t>31.12.2021</w:t>
            </w:r>
          </w:p>
          <w:p>
            <w:pPr>
              <w:pStyle w:val="Normal"/>
              <w:jc w:val="center"/>
              <w:rPr>
                <w:rFonts w:eastAsia="Calibri"/>
                <w:bCs/>
                <w:color w:val="000000"/>
              </w:rPr>
            </w:pPr>
            <w:r>
              <w:rPr>
                <w:rFonts w:eastAsia="Calibri"/>
                <w:bCs/>
                <w:color w:val="000000"/>
              </w:rPr>
              <w:t>31.12.2022</w:t>
            </w:r>
          </w:p>
          <w:p>
            <w:pPr>
              <w:pStyle w:val="Normal"/>
              <w:jc w:val="center"/>
              <w:rPr>
                <w:rFonts w:eastAsia="Calibri"/>
                <w:bCs/>
                <w:color w:val="000000"/>
              </w:rPr>
            </w:pPr>
            <w:r>
              <w:rPr>
                <w:rFonts w:eastAsia="Calibri"/>
                <w:bCs/>
                <w:color w:val="000000"/>
              </w:rPr>
              <w:t>31.12.2023</w:t>
            </w:r>
          </w:p>
          <w:p>
            <w:pPr>
              <w:pStyle w:val="Normal"/>
              <w:jc w:val="center"/>
              <w:rPr>
                <w:rFonts w:eastAsia="Calibri"/>
                <w:bCs/>
                <w:color w:val="000000"/>
              </w:rPr>
            </w:pPr>
            <w:r>
              <w:rPr>
                <w:rFonts w:eastAsia="Calibri"/>
                <w:bCs/>
                <w:color w:val="000000"/>
              </w:rPr>
              <w:t>31.12.2024</w:t>
            </w:r>
          </w:p>
        </w:tc>
        <w:tc>
          <w:tcPr>
            <w:tcW w:w="206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eastAsia="Calibri"/>
                <w:bCs/>
                <w:color w:val="000000"/>
              </w:rPr>
            </w:pPr>
            <w:r>
              <w:rPr>
                <w:rFonts w:eastAsia="Calibri"/>
                <w:bCs/>
                <w:color w:val="000000"/>
              </w:rPr>
              <w:t>Караева И.В.</w:t>
            </w:r>
          </w:p>
          <w:p>
            <w:pPr>
              <w:pStyle w:val="Normal"/>
              <w:rPr>
                <w:rFonts w:eastAsia="Calibri"/>
                <w:bCs/>
                <w:color w:val="000000"/>
              </w:rPr>
            </w:pPr>
            <w:r>
              <w:rPr>
                <w:rFonts w:eastAsia="Calibri"/>
                <w:bCs/>
                <w:color w:val="000000"/>
              </w:rPr>
              <w:t>Юркеева Н.У.</w:t>
            </w:r>
          </w:p>
        </w:tc>
        <w:tc>
          <w:tcPr>
            <w:tcW w:w="319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eastAsia="Calibri"/>
                <w:bCs/>
                <w:color w:val="000000"/>
              </w:rPr>
              <w:t>Отчет об участии</w:t>
            </w:r>
            <w:r>
              <w:rPr>
                <w:rFonts w:eastAsia="Calibri"/>
                <w:color w:val="000000"/>
              </w:rPr>
              <w:t xml:space="preserve"> в выставках и  бизнес-миссиях, </w:t>
            </w:r>
            <w:r>
              <w:rPr>
                <w:rFonts w:eastAsia="Calibri"/>
                <w:bCs/>
                <w:color w:val="000000"/>
              </w:rPr>
              <w:t>заключение договоров о сотрудничестве</w:t>
            </w:r>
          </w:p>
        </w:tc>
        <w:tc>
          <w:tcPr>
            <w:tcW w:w="1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Calibri"/>
                <w:color w:val="000000"/>
              </w:rPr>
            </w:pPr>
            <w:r>
              <w:rPr>
                <w:rFonts w:eastAsia="Calibri"/>
              </w:rPr>
              <w:t>Проектный комитет регионального проекта</w:t>
            </w:r>
          </w:p>
        </w:tc>
      </w:tr>
    </w:tbl>
    <w:p>
      <w:pPr>
        <w:pStyle w:val="Normal"/>
        <w:jc w:val="center"/>
        <w:rPr>
          <w:sz w:val="28"/>
          <w:szCs w:val="28"/>
        </w:rPr>
      </w:pPr>
      <w:r>
        <w:br w:type="page"/>
      </w:r>
      <w:r>
        <w:rPr>
          <w:sz w:val="28"/>
          <w:szCs w:val="28"/>
        </w:rPr>
      </w:r>
    </w:p>
    <w:tbl>
      <w:tblPr>
        <w:tblW w:w="5812" w:type="dxa"/>
        <w:jc w:val="left"/>
        <w:tblInd w:w="9214" w:type="dxa"/>
        <w:tblBorders/>
        <w:tblCellMar>
          <w:top w:w="0" w:type="dxa"/>
          <w:left w:w="108" w:type="dxa"/>
          <w:bottom w:w="0" w:type="dxa"/>
          <w:right w:w="108" w:type="dxa"/>
        </w:tblCellMar>
      </w:tblPr>
      <w:tblGrid>
        <w:gridCol w:w="5812"/>
      </w:tblGrid>
      <w:tr>
        <w:trPr/>
        <w:tc>
          <w:tcPr>
            <w:tcW w:w="5812" w:type="dxa"/>
            <w:tcBorders/>
            <w:shd w:fill="auto" w:val="clear"/>
          </w:tcPr>
          <w:p>
            <w:pPr>
              <w:pStyle w:val="Normal"/>
              <w:jc w:val="center"/>
              <w:rPr>
                <w:rFonts w:eastAsia="Calibri"/>
                <w:sz w:val="28"/>
                <w:szCs w:val="28"/>
              </w:rPr>
            </w:pPr>
            <w:r>
              <w:rPr>
                <w:rFonts w:eastAsia="Calibri"/>
                <w:sz w:val="28"/>
                <w:szCs w:val="28"/>
              </w:rPr>
              <w:t>ПРИЛОЖЕНИЕ № 2</w:t>
            </w:r>
          </w:p>
          <w:p>
            <w:pPr>
              <w:pStyle w:val="Normal"/>
              <w:jc w:val="center"/>
              <w:rPr>
                <w:rFonts w:eastAsia="Calibri"/>
                <w:sz w:val="28"/>
                <w:szCs w:val="28"/>
              </w:rPr>
            </w:pPr>
            <w:r>
              <w:rPr>
                <w:rFonts w:eastAsia="Calibri"/>
                <w:sz w:val="28"/>
                <w:szCs w:val="28"/>
              </w:rPr>
              <w:t>к паспорту регионального проекта «Экспорт продукции АПК в Кемеровской области»</w:t>
            </w:r>
          </w:p>
        </w:tc>
      </w:tr>
    </w:tbl>
    <w:p>
      <w:pPr>
        <w:pStyle w:val="Normal"/>
        <w:rPr>
          <w:rFonts w:eastAsia="Calibri"/>
          <w:bCs/>
          <w:i/>
          <w:i/>
          <w:spacing w:val="20"/>
          <w:sz w:val="28"/>
          <w:szCs w:val="28"/>
        </w:rPr>
      </w:pPr>
      <w:r>
        <w:rPr>
          <w:rFonts w:eastAsia="Calibri"/>
          <w:bCs/>
          <w:i/>
          <w:spacing w:val="20"/>
          <w:sz w:val="28"/>
          <w:szCs w:val="28"/>
        </w:rPr>
      </w:r>
    </w:p>
    <w:p>
      <w:pPr>
        <w:pStyle w:val="Style26"/>
        <w:tabs>
          <w:tab w:val="clear" w:pos="708"/>
          <w:tab w:val="left" w:pos="567" w:leader="none"/>
        </w:tabs>
        <w:jc w:val="center"/>
        <w:rPr>
          <w:szCs w:val="28"/>
        </w:rPr>
      </w:pPr>
      <w:r>
        <w:rPr>
          <w:szCs w:val="28"/>
        </w:rPr>
        <w:t>МЕТОДИКА</w:t>
      </w:r>
    </w:p>
    <w:p>
      <w:pPr>
        <w:pStyle w:val="Style26"/>
        <w:tabs>
          <w:tab w:val="clear" w:pos="708"/>
          <w:tab w:val="left" w:pos="567" w:leader="none"/>
        </w:tabs>
        <w:jc w:val="center"/>
        <w:rPr>
          <w:szCs w:val="28"/>
        </w:rPr>
      </w:pPr>
      <w:r>
        <w:rPr>
          <w:szCs w:val="28"/>
        </w:rPr>
        <w:t>расчета дополнительных показателей регионального проекта</w:t>
      </w:r>
    </w:p>
    <w:p>
      <w:pPr>
        <w:pStyle w:val="Style26"/>
        <w:tabs>
          <w:tab w:val="clear" w:pos="708"/>
          <w:tab w:val="left" w:pos="567" w:leader="none"/>
        </w:tabs>
        <w:rPr>
          <w:b/>
          <w:b/>
          <w:sz w:val="24"/>
          <w:szCs w:val="28"/>
        </w:rPr>
      </w:pPr>
      <w:r>
        <w:rPr>
          <w:b/>
          <w:sz w:val="24"/>
          <w:szCs w:val="28"/>
        </w:rPr>
      </w:r>
    </w:p>
    <w:tbl>
      <w:tblPr>
        <w:tblW w:w="15584" w:type="dxa"/>
        <w:jc w:val="left"/>
        <w:tblInd w:w="-55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124"/>
        <w:gridCol w:w="3535"/>
        <w:gridCol w:w="992"/>
        <w:gridCol w:w="3402"/>
        <w:gridCol w:w="1701"/>
        <w:gridCol w:w="1560"/>
        <w:gridCol w:w="1701"/>
        <w:gridCol w:w="1569"/>
      </w:tblGrid>
      <w:tr>
        <w:trPr>
          <w:trHeight w:val="929" w:hRule="atLeast"/>
        </w:trPr>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 xml:space="preserve">№ </w:t>
            </w:r>
            <w:r>
              <w:rPr>
                <w:sz w:val="24"/>
                <w:lang w:val="ru-RU" w:eastAsia="ru-RU"/>
              </w:rPr>
              <w:t>п/п</w:t>
            </w:r>
          </w:p>
        </w:tc>
        <w:tc>
          <w:tcPr>
            <w:tcW w:w="3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Методика расчета</w:t>
            </w:r>
          </w:p>
        </w:tc>
        <w:tc>
          <w:tcPr>
            <w:tcW w:w="9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Базо-вые показа-тели</w:t>
            </w:r>
          </w:p>
        </w:tc>
        <w:tc>
          <w:tcPr>
            <w:tcW w:w="34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Источник данных</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Ответствен-ный за сбор данных</w:t>
            </w:r>
          </w:p>
        </w:tc>
        <w:tc>
          <w:tcPr>
            <w:tcW w:w="15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Уровень агрегирова-ния информации</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Временные характе-ристики</w:t>
            </w:r>
          </w:p>
        </w:tc>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Дополни-тельная информация</w:t>
            </w:r>
          </w:p>
        </w:tc>
      </w:tr>
      <w:tr>
        <w:trPr>
          <w:trHeight w:val="430" w:hRule="atLeast"/>
        </w:trPr>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1</w:t>
            </w:r>
          </w:p>
        </w:tc>
        <w:tc>
          <w:tcPr>
            <w:tcW w:w="3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2</w:t>
            </w:r>
          </w:p>
        </w:tc>
        <w:tc>
          <w:tcPr>
            <w:tcW w:w="9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3</w:t>
            </w:r>
          </w:p>
        </w:tc>
        <w:tc>
          <w:tcPr>
            <w:tcW w:w="34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4</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5</w:t>
            </w:r>
          </w:p>
        </w:tc>
        <w:tc>
          <w:tcPr>
            <w:tcW w:w="15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6</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7</w:t>
            </w:r>
          </w:p>
        </w:tc>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8</w:t>
            </w:r>
          </w:p>
        </w:tc>
      </w:tr>
      <w:tr>
        <w:trPr/>
        <w:tc>
          <w:tcPr>
            <w:tcW w:w="1558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tabs>
                <w:tab w:val="clear" w:pos="708"/>
                <w:tab w:val="left" w:pos="567" w:leader="none"/>
              </w:tabs>
              <w:rPr>
                <w:i/>
                <w:i/>
                <w:sz w:val="24"/>
                <w:lang w:val="ru-RU" w:eastAsia="ru-RU"/>
              </w:rPr>
            </w:pPr>
            <w:r>
              <w:rPr>
                <w:rFonts w:eastAsia="Arial Unicode MS"/>
                <w:color w:val="000000"/>
                <w:sz w:val="24"/>
                <w:lang w:val="ru-RU" w:eastAsia="ru-RU"/>
              </w:rPr>
              <w:t>Объем экспорта продукции АПК,</w:t>
            </w:r>
            <w:r>
              <w:rPr>
                <w:i/>
                <w:sz w:val="24"/>
                <w:lang w:val="ru-RU" w:eastAsia="ru-RU"/>
              </w:rPr>
              <w:t xml:space="preserve"> </w:t>
            </w:r>
            <w:r>
              <w:rPr>
                <w:sz w:val="24"/>
                <w:lang w:val="ru-RU" w:eastAsia="ru-RU"/>
              </w:rPr>
              <w:t>млн. долларов США</w:t>
            </w:r>
          </w:p>
        </w:tc>
      </w:tr>
      <w:tr>
        <w:trPr/>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jc w:val="center"/>
              <w:rPr>
                <w:sz w:val="24"/>
                <w:lang w:val="ru-RU" w:eastAsia="ru-RU"/>
              </w:rPr>
            </w:pPr>
            <w:r>
              <w:rPr>
                <w:sz w:val="24"/>
                <w:lang w:val="ru-RU" w:eastAsia="ru-RU"/>
              </w:rPr>
              <w:t>1</w:t>
            </w:r>
          </w:p>
        </w:tc>
        <w:tc>
          <w:tcPr>
            <w:tcW w:w="3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lang w:eastAsia="en-US"/>
              </w:rPr>
            </w:pPr>
            <w:r>
              <w:rPr/>
              <w:t>Э</w:t>
            </w:r>
            <w:r>
              <w:rPr>
                <w:vertAlign w:val="subscript"/>
              </w:rPr>
              <w:t>апк</w:t>
            </w:r>
            <w:r>
              <w:rPr/>
              <w:t xml:space="preserve"> =Э</w:t>
            </w:r>
            <w:r>
              <w:rPr>
                <w:vertAlign w:val="subscript"/>
              </w:rPr>
              <w:t>апк (тп) +</w:t>
            </w:r>
            <w:r>
              <w:rPr/>
              <w:t xml:space="preserve"> Э</w:t>
            </w:r>
            <w:r>
              <w:rPr>
                <w:vertAlign w:val="subscript"/>
              </w:rPr>
              <w:t>апк(трейдеры)</w:t>
            </w:r>
          </w:p>
        </w:tc>
        <w:tc>
          <w:tcPr>
            <w:tcW w:w="9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213,2</w:t>
            </w:r>
          </w:p>
        </w:tc>
        <w:tc>
          <w:tcPr>
            <w:tcW w:w="34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left"/>
              <w:rPr>
                <w:sz w:val="24"/>
                <w:lang w:val="ru-RU" w:eastAsia="ru-RU"/>
              </w:rPr>
            </w:pPr>
            <w:r>
              <w:rPr>
                <w:sz w:val="24"/>
                <w:lang w:val="ru-RU" w:eastAsia="ru-RU"/>
              </w:rPr>
              <w:t>Таможенная статистика внешней торговли Российской Федерации в соответствии с Единой методологией ведения таможенной статистики внешней торговли и статистики взаимной торговли государств – членов Таможенного союза, решение комиссии Таможенного союза от 28.01.2011 № 525, административная информация Федеральной таможенной службы</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lang w:eastAsia="en-US"/>
              </w:rPr>
            </w:pPr>
            <w:r>
              <w:rPr/>
              <w:t>Департамент сельского хозяйства и перерабаты-вающей промышлен-ности Кеме-ровской области</w:t>
            </w:r>
          </w:p>
        </w:tc>
        <w:tc>
          <w:tcPr>
            <w:tcW w:w="15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left"/>
              <w:rPr>
                <w:sz w:val="24"/>
                <w:lang w:val="ru-RU" w:eastAsia="ru-RU"/>
              </w:rPr>
            </w:pPr>
            <w:r>
              <w:rPr>
                <w:sz w:val="24"/>
                <w:lang w:val="ru-RU" w:eastAsia="ru-RU"/>
              </w:rPr>
              <w:t>По таможне Кемеровс-кой области</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left"/>
              <w:rPr>
                <w:sz w:val="24"/>
                <w:lang w:val="ru-RU" w:eastAsia="ru-RU"/>
              </w:rPr>
            </w:pPr>
            <w:r>
              <w:rPr>
                <w:sz w:val="24"/>
                <w:lang w:val="ru-RU" w:eastAsia="ru-RU"/>
              </w:rPr>
              <w:t>Ежекварталь-ная</w:t>
            </w:r>
          </w:p>
        </w:tc>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6"/>
              <w:tabs>
                <w:tab w:val="clear" w:pos="708"/>
                <w:tab w:val="left" w:pos="567" w:leader="none"/>
              </w:tabs>
              <w:snapToGrid w:val="false"/>
              <w:rPr>
                <w:sz w:val="24"/>
                <w:lang w:val="ru-RU" w:eastAsia="ru-RU"/>
              </w:rPr>
            </w:pPr>
            <w:r>
              <w:rPr>
                <w:sz w:val="24"/>
                <w:lang w:val="ru-RU" w:eastAsia="ru-RU"/>
              </w:rPr>
            </w:r>
          </w:p>
        </w:tc>
      </w:tr>
    </w:tbl>
    <w:p>
      <w:pPr>
        <w:pStyle w:val="Normal"/>
        <w:rPr/>
      </w:pPr>
      <w:r>
        <w:br w:type="page"/>
      </w:r>
      <w:r>
        <w:rPr/>
      </w:r>
    </w:p>
    <w:tbl>
      <w:tblPr>
        <w:tblW w:w="15584" w:type="dxa"/>
        <w:jc w:val="left"/>
        <w:tblInd w:w="-55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115"/>
        <w:gridCol w:w="9"/>
        <w:gridCol w:w="3535"/>
        <w:gridCol w:w="992"/>
        <w:gridCol w:w="1418"/>
        <w:gridCol w:w="1276"/>
        <w:gridCol w:w="283"/>
        <w:gridCol w:w="992"/>
        <w:gridCol w:w="1134"/>
        <w:gridCol w:w="426"/>
        <w:gridCol w:w="1559"/>
        <w:gridCol w:w="142"/>
        <w:gridCol w:w="1559"/>
        <w:gridCol w:w="142"/>
        <w:gridCol w:w="1002"/>
      </w:tblGrid>
      <w:tr>
        <w:trPr>
          <w:trHeight w:val="286" w:hRule="atLeast"/>
        </w:trPr>
        <w:tc>
          <w:tcPr>
            <w:tcW w:w="1124"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1</w:t>
            </w:r>
          </w:p>
        </w:tc>
        <w:tc>
          <w:tcPr>
            <w:tcW w:w="5945"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2</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3</w:t>
            </w:r>
          </w:p>
        </w:tc>
        <w:tc>
          <w:tcPr>
            <w:tcW w:w="127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4</w:t>
            </w:r>
          </w:p>
        </w:tc>
        <w:tc>
          <w:tcPr>
            <w:tcW w:w="11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5</w:t>
            </w:r>
          </w:p>
        </w:tc>
        <w:tc>
          <w:tcPr>
            <w:tcW w:w="198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6</w:t>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7</w:t>
            </w:r>
          </w:p>
        </w:tc>
        <w:tc>
          <w:tcPr>
            <w:tcW w:w="11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8</w:t>
            </w:r>
          </w:p>
        </w:tc>
      </w:tr>
      <w:tr>
        <w:trPr/>
        <w:tc>
          <w:tcPr>
            <w:tcW w:w="15584"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tabs>
                <w:tab w:val="clear" w:pos="708"/>
                <w:tab w:val="left" w:pos="567" w:leader="none"/>
              </w:tabs>
              <w:rPr/>
            </w:pPr>
            <w:r>
              <w:rPr>
                <w:rFonts w:eastAsia="Arial Unicode MS"/>
                <w:sz w:val="24"/>
                <w:lang w:val="ru-RU" w:eastAsia="ru-RU"/>
              </w:rPr>
              <w:t>Объем экспорта продукции АПК товаропроизводителей  Кемеровской области, млн. долларов США</w:t>
            </w:r>
            <w:r>
              <w:rPr>
                <w:sz w:val="24"/>
                <w:lang w:val="ru-RU" w:eastAsia="ru-RU"/>
              </w:rPr>
              <w:t xml:space="preserve"> </w:t>
            </w:r>
          </w:p>
        </w:tc>
      </w:tr>
      <w:tr>
        <w:trPr/>
        <w:tc>
          <w:tcPr>
            <w:tcW w:w="1124" w:type="dxa"/>
            <w:gridSpan w:val="2"/>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jc w:val="center"/>
              <w:rPr>
                <w:sz w:val="24"/>
                <w:lang w:val="ru-RU" w:eastAsia="ru-RU"/>
              </w:rPr>
            </w:pPr>
            <w:r>
              <w:rPr>
                <w:sz w:val="24"/>
                <w:lang w:val="ru-RU" w:eastAsia="ru-RU"/>
              </w:rPr>
              <w:t>1.1</w:t>
            </w:r>
          </w:p>
        </w:tc>
        <w:tc>
          <w:tcPr>
            <w:tcW w:w="5945"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Э</w:t>
            </w:r>
            <w:r>
              <w:rPr>
                <w:vertAlign w:val="subscript"/>
              </w:rPr>
              <w:t xml:space="preserve">апк(тп) </w:t>
            </w:r>
            <w:r>
              <w:rPr/>
              <w:t>= Э</w:t>
            </w:r>
            <w:r>
              <w:rPr>
                <w:vertAlign w:val="subscript"/>
              </w:rPr>
              <w:t>зл</w:t>
            </w:r>
            <w:r>
              <w:rPr/>
              <w:t>+Э</w:t>
            </w:r>
            <w:r>
              <w:rPr>
                <w:vertAlign w:val="subscript"/>
              </w:rPr>
              <w:t>мм</w:t>
            </w:r>
          </w:p>
          <w:p>
            <w:pPr>
              <w:pStyle w:val="Normal"/>
              <w:rPr/>
            </w:pPr>
            <w:r>
              <w:rPr/>
              <w:t>(02.11+04.21.05+01.04+02.12), где:</w:t>
            </w:r>
          </w:p>
          <w:p>
            <w:pPr>
              <w:pStyle w:val="Normal"/>
              <w:rPr/>
            </w:pPr>
            <w:r>
              <w:rPr/>
              <w:t>строка: 2+3;</w:t>
            </w:r>
          </w:p>
          <w:p>
            <w:pPr>
              <w:pStyle w:val="Normal"/>
              <w:rPr/>
            </w:pPr>
            <w:r>
              <w:rPr/>
              <w:t>Э</w:t>
            </w:r>
            <w:r>
              <w:rPr>
                <w:vertAlign w:val="subscript"/>
              </w:rPr>
              <w:t>зл</w:t>
            </w:r>
            <w:r>
              <w:rPr/>
              <w:t xml:space="preserve"> – экспорт злаков по данным таможенной статистики внешней торговли Российской Федерации;</w:t>
            </w:r>
          </w:p>
          <w:p>
            <w:pPr>
              <w:pStyle w:val="Normal"/>
              <w:rPr/>
            </w:pPr>
            <w:r>
              <w:rPr/>
              <w:t>Э</w:t>
            </w:r>
            <w:r>
              <w:rPr>
                <w:vertAlign w:val="subscript"/>
              </w:rPr>
              <w:t>мм</w:t>
            </w:r>
            <w:r>
              <w:rPr/>
              <w:t xml:space="preserve"> – экспорт мясной и молочной продукции по данным таможенной статистики внешней торговли Российской Федерации</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3,47</w:t>
            </w:r>
          </w:p>
        </w:tc>
        <w:tc>
          <w:tcPr>
            <w:tcW w:w="127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snapToGrid w:val="false"/>
              <w:rPr>
                <w:sz w:val="24"/>
                <w:lang w:val="ru-RU" w:eastAsia="ru-RU"/>
              </w:rPr>
            </w:pPr>
            <w:r>
              <w:rPr>
                <w:sz w:val="24"/>
                <w:lang w:val="ru-RU" w:eastAsia="ru-RU"/>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snapToGrid w:val="false"/>
              <w:rPr>
                <w:sz w:val="24"/>
                <w:lang w:val="ru-RU" w:eastAsia="ru-RU"/>
              </w:rPr>
            </w:pPr>
            <w:r>
              <w:rPr>
                <w:sz w:val="24"/>
                <w:lang w:val="ru-RU" w:eastAsia="ru-RU"/>
              </w:rPr>
            </w:r>
          </w:p>
        </w:tc>
        <w:tc>
          <w:tcPr>
            <w:tcW w:w="198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left"/>
              <w:rPr>
                <w:sz w:val="24"/>
                <w:lang w:val="ru-RU" w:eastAsia="ru-RU"/>
              </w:rPr>
            </w:pPr>
            <w:r>
              <w:rPr>
                <w:sz w:val="24"/>
                <w:lang w:val="ru-RU" w:eastAsia="ru-RU"/>
              </w:rPr>
              <w:t>По таможне Кемеровской области</w:t>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left"/>
              <w:rPr>
                <w:sz w:val="24"/>
                <w:lang w:val="ru-RU" w:eastAsia="ru-RU"/>
              </w:rPr>
            </w:pPr>
            <w:r>
              <w:rPr>
                <w:sz w:val="24"/>
                <w:lang w:val="ru-RU" w:eastAsia="ru-RU"/>
              </w:rPr>
              <w:t>Ежекварталь-ная</w:t>
            </w:r>
          </w:p>
        </w:tc>
        <w:tc>
          <w:tcPr>
            <w:tcW w:w="11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tabs>
                <w:tab w:val="clear" w:pos="708"/>
                <w:tab w:val="left" w:pos="567" w:leader="none"/>
              </w:tabs>
              <w:snapToGrid w:val="false"/>
              <w:rPr>
                <w:sz w:val="24"/>
                <w:lang w:val="ru-RU" w:eastAsia="ru-RU"/>
              </w:rPr>
            </w:pPr>
            <w:r>
              <w:rPr>
                <w:sz w:val="24"/>
                <w:lang w:val="ru-RU" w:eastAsia="ru-RU"/>
              </w:rPr>
            </w:r>
          </w:p>
        </w:tc>
      </w:tr>
      <w:tr>
        <w:trPr/>
        <w:tc>
          <w:tcPr>
            <w:tcW w:w="15584"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tabs>
                <w:tab w:val="clear" w:pos="708"/>
                <w:tab w:val="left" w:pos="567" w:leader="none"/>
              </w:tabs>
              <w:jc w:val="left"/>
              <w:rPr>
                <w:sz w:val="24"/>
                <w:lang w:val="ru-RU" w:eastAsia="ru-RU"/>
              </w:rPr>
            </w:pPr>
            <w:r>
              <w:rPr>
                <w:rFonts w:eastAsia="Arial Unicode MS"/>
                <w:sz w:val="24"/>
                <w:lang w:val="ru-RU" w:eastAsia="ru-RU"/>
              </w:rPr>
              <w:t>Объем экспорта злаков и продуктов их переработки, млн. долларов США</w:t>
            </w:r>
          </w:p>
        </w:tc>
      </w:tr>
      <w:tr>
        <w:trPr/>
        <w:tc>
          <w:tcPr>
            <w:tcW w:w="1124" w:type="dxa"/>
            <w:gridSpan w:val="2"/>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jc w:val="center"/>
              <w:rPr>
                <w:sz w:val="24"/>
                <w:lang w:val="ru-RU" w:eastAsia="ru-RU"/>
              </w:rPr>
            </w:pPr>
            <w:r>
              <w:rPr>
                <w:sz w:val="24"/>
                <w:lang w:val="ru-RU" w:eastAsia="ru-RU"/>
              </w:rPr>
              <w:t>1.1.1</w:t>
            </w:r>
          </w:p>
        </w:tc>
        <w:tc>
          <w:tcPr>
            <w:tcW w:w="5945"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Э</w:t>
            </w:r>
            <w:r>
              <w:rPr>
                <w:vertAlign w:val="subscript"/>
              </w:rPr>
              <w:t>зл</w:t>
            </w:r>
            <w:r>
              <w:rPr/>
              <w:t xml:space="preserve"> = ∑Э</w:t>
            </w:r>
            <w:r>
              <w:rPr>
                <w:vertAlign w:val="subscript"/>
              </w:rPr>
              <w:t>фтс_зл</w:t>
            </w:r>
            <w:r>
              <w:rPr/>
              <w:t xml:space="preserve">, </w:t>
            </w:r>
            <w:r>
              <w:rPr>
                <w:vertAlign w:val="subscript"/>
              </w:rPr>
              <w:t xml:space="preserve"> </w:t>
            </w:r>
            <w:r>
              <w:rPr/>
              <w:t>где:</w:t>
            </w:r>
          </w:p>
          <w:p>
            <w:pPr>
              <w:pStyle w:val="Normal"/>
              <w:rPr/>
            </w:pPr>
            <w:r>
              <w:rPr/>
              <w:t>Э</w:t>
            </w:r>
            <w:r>
              <w:rPr>
                <w:vertAlign w:val="subscript"/>
              </w:rPr>
              <w:t>фтс_зл</w:t>
            </w:r>
            <w:r>
              <w:rPr/>
              <w:t xml:space="preserve"> − экспорт товаров по данным</w:t>
            </w:r>
          </w:p>
          <w:p>
            <w:pPr>
              <w:pStyle w:val="Normal"/>
              <w:rPr>
                <w:lang w:eastAsia="en-US"/>
              </w:rPr>
            </w:pPr>
            <w:r>
              <w:rPr/>
              <w:t>таможенной статистики внешней торговли Российской Федерации по товарной номенклатуре внешнеэкономической деятельности по группам показателей 1001, 1002, 1003, 1004, 1005, 1006, 1007, 1008 за отчетный год</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eastAsia="en-US"/>
              </w:rPr>
            </w:pPr>
            <w:r>
              <w:rPr/>
              <w:t>1,6</w:t>
            </w:r>
          </w:p>
        </w:tc>
        <w:tc>
          <w:tcPr>
            <w:tcW w:w="127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lang w:eastAsia="en-US"/>
              </w:rPr>
            </w:pPr>
            <w:r>
              <w:rPr>
                <w:lang w:eastAsia="en-US"/>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lang w:eastAsia="en-US"/>
              </w:rPr>
            </w:pPr>
            <w:r>
              <w:rPr>
                <w:lang w:eastAsia="en-US"/>
              </w:rPr>
            </w:r>
          </w:p>
        </w:tc>
        <w:tc>
          <w:tcPr>
            <w:tcW w:w="198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left"/>
              <w:rPr>
                <w:sz w:val="24"/>
                <w:lang w:val="ru-RU" w:eastAsia="ru-RU"/>
              </w:rPr>
            </w:pPr>
            <w:r>
              <w:rPr>
                <w:sz w:val="24"/>
                <w:lang w:val="ru-RU" w:eastAsia="ru-RU"/>
              </w:rPr>
              <w:t>По таможне Кемеровской области</w:t>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left"/>
              <w:rPr>
                <w:sz w:val="24"/>
                <w:lang w:val="ru-RU" w:eastAsia="ru-RU"/>
              </w:rPr>
            </w:pPr>
            <w:r>
              <w:rPr>
                <w:sz w:val="24"/>
                <w:lang w:val="ru-RU" w:eastAsia="ru-RU"/>
              </w:rPr>
              <w:t>Ежекварталь-ная</w:t>
            </w:r>
          </w:p>
        </w:tc>
        <w:tc>
          <w:tcPr>
            <w:tcW w:w="11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tabs>
                <w:tab w:val="clear" w:pos="708"/>
                <w:tab w:val="left" w:pos="567" w:leader="none"/>
              </w:tabs>
              <w:snapToGrid w:val="false"/>
              <w:rPr>
                <w:sz w:val="24"/>
                <w:lang w:val="ru-RU" w:eastAsia="ru-RU"/>
              </w:rPr>
            </w:pPr>
            <w:r>
              <w:rPr>
                <w:sz w:val="24"/>
                <w:lang w:val="ru-RU" w:eastAsia="ru-RU"/>
              </w:rPr>
            </w:r>
          </w:p>
        </w:tc>
      </w:tr>
      <w:tr>
        <w:trPr/>
        <w:tc>
          <w:tcPr>
            <w:tcW w:w="1124" w:type="dxa"/>
            <w:gridSpan w:val="2"/>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jc w:val="center"/>
              <w:rPr>
                <w:sz w:val="24"/>
                <w:lang w:val="ru-RU" w:eastAsia="ru-RU"/>
              </w:rPr>
            </w:pPr>
            <w:r>
              <w:rPr>
                <w:sz w:val="24"/>
                <w:lang w:val="ru-RU" w:eastAsia="ru-RU"/>
              </w:rPr>
              <w:t>1.1.1.1</w:t>
            </w:r>
          </w:p>
        </w:tc>
        <w:tc>
          <w:tcPr>
            <w:tcW w:w="5945"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lang w:eastAsia="en-US"/>
              </w:rPr>
            </w:pPr>
            <w:r>
              <w:rPr>
                <w:rFonts w:eastAsia="Arial Unicode MS"/>
              </w:rPr>
              <w:t>Объем экспорта муки, крупы (</w:t>
            </w:r>
            <w:r>
              <w:rPr/>
              <w:t>02.11)</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eastAsia="en-US"/>
              </w:rPr>
            </w:pPr>
            <w:r>
              <w:rPr/>
              <w:t>1,6</w:t>
            </w:r>
          </w:p>
        </w:tc>
        <w:tc>
          <w:tcPr>
            <w:tcW w:w="127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lang w:eastAsia="en-US"/>
              </w:rPr>
            </w:pPr>
            <w:r>
              <w:rPr>
                <w:lang w:eastAsia="en-US"/>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lang w:eastAsia="en-US"/>
              </w:rPr>
            </w:pPr>
            <w:r>
              <w:rPr>
                <w:lang w:eastAsia="en-US"/>
              </w:rPr>
            </w:r>
          </w:p>
        </w:tc>
        <w:tc>
          <w:tcPr>
            <w:tcW w:w="1985" w:type="dxa"/>
            <w:gridSpan w:val="2"/>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snapToGrid w:val="false"/>
              <w:rPr>
                <w:sz w:val="24"/>
                <w:lang w:val="ru-RU" w:eastAsia="ru-RU"/>
              </w:rPr>
            </w:pPr>
            <w:r>
              <w:rPr>
                <w:sz w:val="24"/>
                <w:lang w:val="ru-RU" w:eastAsia="ru-RU"/>
              </w:rPr>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snapToGrid w:val="false"/>
              <w:rPr>
                <w:sz w:val="24"/>
                <w:lang w:val="ru-RU" w:eastAsia="ru-RU"/>
              </w:rPr>
            </w:pPr>
            <w:r>
              <w:rPr>
                <w:sz w:val="24"/>
                <w:lang w:val="ru-RU" w:eastAsia="ru-RU"/>
              </w:rPr>
            </w:r>
          </w:p>
        </w:tc>
        <w:tc>
          <w:tcPr>
            <w:tcW w:w="11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tabs>
                <w:tab w:val="clear" w:pos="708"/>
                <w:tab w:val="left" w:pos="567" w:leader="none"/>
              </w:tabs>
              <w:snapToGrid w:val="false"/>
              <w:rPr>
                <w:sz w:val="24"/>
                <w:lang w:val="ru-RU" w:eastAsia="ru-RU"/>
              </w:rPr>
            </w:pPr>
            <w:r>
              <w:rPr>
                <w:sz w:val="24"/>
                <w:lang w:val="ru-RU" w:eastAsia="ru-RU"/>
              </w:rPr>
            </w:r>
          </w:p>
        </w:tc>
      </w:tr>
      <w:tr>
        <w:trPr/>
        <w:tc>
          <w:tcPr>
            <w:tcW w:w="1124" w:type="dxa"/>
            <w:gridSpan w:val="2"/>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jc w:val="center"/>
              <w:rPr>
                <w:sz w:val="24"/>
                <w:lang w:val="ru-RU" w:eastAsia="ru-RU"/>
              </w:rPr>
            </w:pPr>
            <w:r>
              <w:rPr>
                <w:sz w:val="24"/>
                <w:lang w:val="ru-RU" w:eastAsia="ru-RU"/>
              </w:rPr>
              <w:t>1.1.1.2</w:t>
            </w:r>
          </w:p>
        </w:tc>
        <w:tc>
          <w:tcPr>
            <w:tcW w:w="5945"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lang w:eastAsia="en-US"/>
              </w:rPr>
            </w:pPr>
            <w:r>
              <w:rPr>
                <w:rFonts w:eastAsia="Arial Unicode MS"/>
              </w:rPr>
              <w:t xml:space="preserve">Объем экспорта зерновых и технических культур </w:t>
            </w:r>
            <w:r>
              <w:rPr/>
              <w:t>(зерно, рапс 02.12)</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eastAsia="en-US"/>
              </w:rPr>
            </w:pPr>
            <w:r>
              <w:rPr/>
              <w:t>0</w:t>
            </w:r>
          </w:p>
        </w:tc>
        <w:tc>
          <w:tcPr>
            <w:tcW w:w="127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lang w:eastAsia="en-US"/>
              </w:rPr>
            </w:pPr>
            <w:r>
              <w:rPr>
                <w:lang w:eastAsia="en-US"/>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lang w:eastAsia="en-US"/>
              </w:rPr>
            </w:pPr>
            <w:r>
              <w:rPr>
                <w:lang w:eastAsia="en-US"/>
              </w:rPr>
            </w:r>
          </w:p>
        </w:tc>
        <w:tc>
          <w:tcPr>
            <w:tcW w:w="198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left"/>
              <w:rPr>
                <w:sz w:val="24"/>
                <w:lang w:val="ru-RU" w:eastAsia="ru-RU"/>
              </w:rPr>
            </w:pPr>
            <w:r>
              <w:rPr>
                <w:sz w:val="24"/>
                <w:lang w:val="ru-RU" w:eastAsia="ru-RU"/>
              </w:rPr>
              <w:t>По таможне Кемеровской области</w:t>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left"/>
              <w:rPr>
                <w:sz w:val="24"/>
                <w:lang w:val="ru-RU" w:eastAsia="ru-RU"/>
              </w:rPr>
            </w:pPr>
            <w:r>
              <w:rPr>
                <w:sz w:val="24"/>
                <w:lang w:val="ru-RU" w:eastAsia="ru-RU"/>
              </w:rPr>
              <w:t>Ежекварталь-ная</w:t>
            </w:r>
          </w:p>
        </w:tc>
        <w:tc>
          <w:tcPr>
            <w:tcW w:w="11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tabs>
                <w:tab w:val="clear" w:pos="708"/>
                <w:tab w:val="left" w:pos="567" w:leader="none"/>
              </w:tabs>
              <w:snapToGrid w:val="false"/>
              <w:rPr>
                <w:sz w:val="24"/>
                <w:lang w:val="ru-RU" w:eastAsia="ru-RU"/>
              </w:rPr>
            </w:pPr>
            <w:r>
              <w:rPr>
                <w:sz w:val="24"/>
                <w:lang w:val="ru-RU" w:eastAsia="ru-RU"/>
              </w:rPr>
            </w:r>
          </w:p>
        </w:tc>
      </w:tr>
      <w:tr>
        <w:trPr/>
        <w:tc>
          <w:tcPr>
            <w:tcW w:w="15584"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tabs>
                <w:tab w:val="clear" w:pos="708"/>
                <w:tab w:val="left" w:pos="567" w:leader="none"/>
              </w:tabs>
              <w:jc w:val="left"/>
              <w:rPr/>
            </w:pPr>
            <w:r>
              <w:rPr>
                <w:rFonts w:eastAsia="Arial Unicode MS"/>
                <w:sz w:val="24"/>
                <w:lang w:val="ru-RU" w:eastAsia="ru-RU"/>
              </w:rPr>
              <w:t>Объем экспорта мясной и молочной продукции</w:t>
            </w:r>
            <w:r>
              <w:rPr>
                <w:sz w:val="24"/>
                <w:lang w:val="ru-RU" w:eastAsia="ru-RU"/>
              </w:rPr>
              <w:t>, млн. долларов США</w:t>
            </w:r>
          </w:p>
        </w:tc>
      </w:tr>
      <w:tr>
        <w:trPr/>
        <w:tc>
          <w:tcPr>
            <w:tcW w:w="1124" w:type="dxa"/>
            <w:gridSpan w:val="2"/>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jc w:val="center"/>
              <w:rPr>
                <w:sz w:val="24"/>
                <w:lang w:val="ru-RU" w:eastAsia="ru-RU"/>
              </w:rPr>
            </w:pPr>
            <w:r>
              <w:rPr>
                <w:sz w:val="24"/>
                <w:lang w:val="ru-RU" w:eastAsia="ru-RU"/>
              </w:rPr>
              <w:t>1.1.2</w:t>
            </w:r>
          </w:p>
        </w:tc>
        <w:tc>
          <w:tcPr>
            <w:tcW w:w="5945"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t>Э</w:t>
            </w:r>
            <w:r>
              <w:rPr>
                <w:vertAlign w:val="subscript"/>
              </w:rPr>
              <w:t>мм</w:t>
            </w:r>
            <w:r>
              <w:rPr/>
              <w:t xml:space="preserve"> = ∑Э</w:t>
            </w:r>
            <w:r>
              <w:rPr>
                <w:vertAlign w:val="subscript"/>
              </w:rPr>
              <w:t xml:space="preserve">фтс_мм </w:t>
            </w:r>
            <w:r>
              <w:rPr/>
              <w:t>, где:</w:t>
            </w:r>
          </w:p>
          <w:p>
            <w:pPr>
              <w:pStyle w:val="Normal"/>
              <w:rPr>
                <w:lang w:eastAsia="en-US"/>
              </w:rPr>
            </w:pPr>
            <w:r>
              <w:rPr/>
              <w:t>Э</w:t>
            </w:r>
            <w:r>
              <w:rPr>
                <w:vertAlign w:val="subscript"/>
              </w:rPr>
              <w:t>фтс_мм</w:t>
            </w:r>
            <w:r>
              <w:rPr/>
              <w:t xml:space="preserve"> − экспорт товаров по данным таможенной статистики внешней торговли Российской Федерации по товарной номенклатуре внешнеэкономической деятельности по группам показателей 0104, 0203, 020649, 020910, 0201, 0202, 0207, 0204, 0205, 0208, 0210, 020629, 020621, 020610, 020622, 020690, 020641, 020630, 020990, 0401, 0402, 0403, 0404, 0405, 0406, 042105, 2105 за отчетный год</w:t>
            </w:r>
          </w:p>
        </w:tc>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1,87</w:t>
            </w:r>
          </w:p>
        </w:tc>
        <w:tc>
          <w:tcPr>
            <w:tcW w:w="127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lang w:eastAsia="en-US"/>
              </w:rPr>
            </w:pPr>
            <w:r>
              <w:rPr>
                <w:lang w:eastAsia="en-US"/>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lang w:eastAsia="en-US"/>
              </w:rPr>
            </w:pPr>
            <w:r>
              <w:rPr>
                <w:lang w:eastAsia="en-US"/>
              </w:rPr>
            </w:r>
          </w:p>
        </w:tc>
        <w:tc>
          <w:tcPr>
            <w:tcW w:w="198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left"/>
              <w:rPr>
                <w:sz w:val="24"/>
                <w:lang w:val="ru-RU" w:eastAsia="ru-RU"/>
              </w:rPr>
            </w:pPr>
            <w:r>
              <w:rPr>
                <w:sz w:val="24"/>
                <w:lang w:val="ru-RU" w:eastAsia="ru-RU"/>
              </w:rPr>
              <w:t>По таможне Кемеровской области</w:t>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left"/>
              <w:rPr>
                <w:sz w:val="24"/>
                <w:lang w:val="ru-RU" w:eastAsia="ru-RU"/>
              </w:rPr>
            </w:pPr>
            <w:r>
              <w:rPr>
                <w:sz w:val="24"/>
                <w:lang w:val="ru-RU" w:eastAsia="ru-RU"/>
              </w:rPr>
              <w:t>Ежекварталь-ная</w:t>
            </w:r>
          </w:p>
        </w:tc>
        <w:tc>
          <w:tcPr>
            <w:tcW w:w="11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tabs>
                <w:tab w:val="clear" w:pos="708"/>
                <w:tab w:val="left" w:pos="567" w:leader="none"/>
              </w:tabs>
              <w:snapToGrid w:val="false"/>
              <w:rPr>
                <w:sz w:val="24"/>
                <w:lang w:val="ru-RU" w:eastAsia="ru-RU"/>
              </w:rPr>
            </w:pPr>
            <w:r>
              <w:rPr>
                <w:sz w:val="24"/>
                <w:lang w:val="ru-RU" w:eastAsia="ru-RU"/>
              </w:rPr>
            </w:r>
          </w:p>
        </w:tc>
      </w:tr>
      <w:tr>
        <w:trPr>
          <w:trHeight w:val="568" w:hRule="atLeast"/>
        </w:trPr>
        <w:tc>
          <w:tcPr>
            <w:tcW w:w="11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1</w:t>
            </w:r>
          </w:p>
        </w:tc>
        <w:tc>
          <w:tcPr>
            <w:tcW w:w="3544"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2</w:t>
            </w:r>
          </w:p>
        </w:tc>
        <w:tc>
          <w:tcPr>
            <w:tcW w:w="9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3</w:t>
            </w:r>
          </w:p>
        </w:tc>
        <w:tc>
          <w:tcPr>
            <w:tcW w:w="297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4</w:t>
            </w:r>
          </w:p>
        </w:tc>
        <w:tc>
          <w:tcPr>
            <w:tcW w:w="2552"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5</w:t>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6</w:t>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7</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6"/>
              <w:tabs>
                <w:tab w:val="clear" w:pos="708"/>
                <w:tab w:val="left" w:pos="567" w:leader="none"/>
              </w:tabs>
              <w:jc w:val="center"/>
              <w:rPr>
                <w:sz w:val="24"/>
                <w:lang w:val="ru-RU" w:eastAsia="ru-RU"/>
              </w:rPr>
            </w:pPr>
            <w:r>
              <w:rPr>
                <w:sz w:val="24"/>
                <w:lang w:val="ru-RU" w:eastAsia="ru-RU"/>
              </w:rPr>
              <w:t>8</w:t>
            </w:r>
          </w:p>
        </w:tc>
      </w:tr>
      <w:tr>
        <w:trPr/>
        <w:tc>
          <w:tcPr>
            <w:tcW w:w="1115" w:type="dxa"/>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jc w:val="center"/>
              <w:rPr>
                <w:sz w:val="24"/>
                <w:lang w:val="ru-RU" w:eastAsia="ru-RU"/>
              </w:rPr>
            </w:pPr>
            <w:r>
              <w:rPr>
                <w:sz w:val="24"/>
                <w:lang w:val="ru-RU" w:eastAsia="ru-RU"/>
              </w:rPr>
              <w:t>1.1.2.1</w:t>
            </w:r>
          </w:p>
        </w:tc>
        <w:tc>
          <w:tcPr>
            <w:tcW w:w="3544"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lang w:eastAsia="en-US"/>
              </w:rPr>
            </w:pPr>
            <w:r>
              <w:rPr>
                <w:rFonts w:eastAsia="Arial Unicode MS"/>
              </w:rPr>
              <w:t>Объем экспорта мороженого  (</w:t>
            </w:r>
            <w:r>
              <w:rPr/>
              <w:t>04.2105)</w:t>
            </w:r>
          </w:p>
        </w:tc>
        <w:tc>
          <w:tcPr>
            <w:tcW w:w="9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eastAsia="en-US"/>
              </w:rPr>
            </w:pPr>
            <w:r>
              <w:rPr/>
              <w:t>1,7</w:t>
            </w:r>
          </w:p>
        </w:tc>
        <w:tc>
          <w:tcPr>
            <w:tcW w:w="297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lang w:eastAsia="en-US"/>
              </w:rPr>
            </w:pPr>
            <w:r>
              <w:rPr>
                <w:lang w:eastAsia="en-US"/>
              </w:rPr>
            </w:r>
          </w:p>
        </w:tc>
        <w:tc>
          <w:tcPr>
            <w:tcW w:w="255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lang w:eastAsia="en-US"/>
              </w:rPr>
            </w:pPr>
            <w:r>
              <w:rPr>
                <w:lang w:eastAsia="en-US"/>
              </w:rPr>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snapToGrid w:val="false"/>
              <w:rPr>
                <w:sz w:val="24"/>
                <w:lang w:val="ru-RU" w:eastAsia="ru-RU"/>
              </w:rPr>
            </w:pPr>
            <w:r>
              <w:rPr>
                <w:sz w:val="24"/>
                <w:lang w:val="ru-RU" w:eastAsia="ru-RU"/>
              </w:rPr>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snapToGrid w:val="false"/>
              <w:rPr>
                <w:sz w:val="24"/>
                <w:lang w:val="ru-RU" w:eastAsia="ru-RU"/>
              </w:rPr>
            </w:pPr>
            <w:r>
              <w:rPr>
                <w:sz w:val="24"/>
                <w:lang w:val="ru-RU" w:eastAsia="ru-RU"/>
              </w:rPr>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tabs>
                <w:tab w:val="clear" w:pos="708"/>
                <w:tab w:val="left" w:pos="567" w:leader="none"/>
              </w:tabs>
              <w:snapToGrid w:val="false"/>
              <w:rPr>
                <w:sz w:val="24"/>
                <w:lang w:val="ru-RU" w:eastAsia="ru-RU"/>
              </w:rPr>
            </w:pPr>
            <w:r>
              <w:rPr>
                <w:sz w:val="24"/>
                <w:lang w:val="ru-RU" w:eastAsia="ru-RU"/>
              </w:rPr>
            </w:r>
          </w:p>
        </w:tc>
      </w:tr>
      <w:tr>
        <w:trPr/>
        <w:tc>
          <w:tcPr>
            <w:tcW w:w="1115" w:type="dxa"/>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jc w:val="center"/>
              <w:rPr>
                <w:sz w:val="24"/>
                <w:lang w:val="ru-RU" w:eastAsia="ru-RU"/>
              </w:rPr>
            </w:pPr>
            <w:r>
              <w:rPr>
                <w:sz w:val="24"/>
                <w:lang w:val="ru-RU" w:eastAsia="ru-RU"/>
              </w:rPr>
              <w:t>1.1.2.2</w:t>
            </w:r>
          </w:p>
        </w:tc>
        <w:tc>
          <w:tcPr>
            <w:tcW w:w="3544"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lang w:eastAsia="en-US"/>
              </w:rPr>
            </w:pPr>
            <w:r>
              <w:rPr>
                <w:rFonts w:eastAsia="Arial Unicode MS"/>
              </w:rPr>
              <w:t>Объем экспорта яйца (</w:t>
            </w:r>
            <w:r>
              <w:rPr/>
              <w:t>01.04)</w:t>
            </w:r>
          </w:p>
        </w:tc>
        <w:tc>
          <w:tcPr>
            <w:tcW w:w="9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eastAsia="en-US"/>
              </w:rPr>
            </w:pPr>
            <w:r>
              <w:rPr/>
              <w:t>0,17</w:t>
            </w:r>
          </w:p>
        </w:tc>
        <w:tc>
          <w:tcPr>
            <w:tcW w:w="297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lang w:eastAsia="en-US"/>
              </w:rPr>
            </w:pPr>
            <w:r>
              <w:rPr>
                <w:lang w:eastAsia="en-US"/>
              </w:rPr>
            </w:r>
          </w:p>
        </w:tc>
        <w:tc>
          <w:tcPr>
            <w:tcW w:w="255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lang w:eastAsia="en-US"/>
              </w:rPr>
            </w:pPr>
            <w:r>
              <w:rPr>
                <w:lang w:eastAsia="en-US"/>
              </w:rPr>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snapToGrid w:val="false"/>
              <w:rPr>
                <w:sz w:val="24"/>
                <w:lang w:val="ru-RU" w:eastAsia="ru-RU"/>
              </w:rPr>
            </w:pPr>
            <w:r>
              <w:rPr>
                <w:sz w:val="24"/>
                <w:lang w:val="ru-RU" w:eastAsia="ru-RU"/>
              </w:rPr>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snapToGrid w:val="false"/>
              <w:rPr>
                <w:sz w:val="24"/>
                <w:lang w:val="ru-RU" w:eastAsia="ru-RU"/>
              </w:rPr>
            </w:pPr>
            <w:r>
              <w:rPr>
                <w:sz w:val="24"/>
                <w:lang w:val="ru-RU" w:eastAsia="ru-RU"/>
              </w:rPr>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tabs>
                <w:tab w:val="clear" w:pos="708"/>
                <w:tab w:val="left" w:pos="567" w:leader="none"/>
              </w:tabs>
              <w:snapToGrid w:val="false"/>
              <w:rPr>
                <w:sz w:val="24"/>
                <w:lang w:val="ru-RU" w:eastAsia="ru-RU"/>
              </w:rPr>
            </w:pPr>
            <w:r>
              <w:rPr>
                <w:sz w:val="24"/>
                <w:lang w:val="ru-RU" w:eastAsia="ru-RU"/>
              </w:rPr>
            </w:r>
          </w:p>
        </w:tc>
      </w:tr>
      <w:tr>
        <w:trPr/>
        <w:tc>
          <w:tcPr>
            <w:tcW w:w="15584"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tabs>
                <w:tab w:val="clear" w:pos="708"/>
                <w:tab w:val="left" w:pos="567" w:leader="none"/>
              </w:tabs>
              <w:jc w:val="left"/>
              <w:rPr>
                <w:i/>
                <w:i/>
                <w:sz w:val="24"/>
                <w:lang w:val="ru-RU" w:eastAsia="ru-RU"/>
              </w:rPr>
            </w:pPr>
            <w:r>
              <w:rPr>
                <w:rFonts w:eastAsia="Arial Unicode MS"/>
                <w:sz w:val="24"/>
                <w:lang w:val="ru-RU" w:eastAsia="ru-RU"/>
              </w:rPr>
              <w:t xml:space="preserve">Объема экспорта продукции АПК трейдеров, </w:t>
            </w:r>
            <w:r>
              <w:rPr>
                <w:sz w:val="24"/>
                <w:lang w:val="ru-RU" w:eastAsia="ru-RU"/>
              </w:rPr>
              <w:t>млн. долларов США</w:t>
            </w:r>
          </w:p>
        </w:tc>
      </w:tr>
      <w:tr>
        <w:trPr/>
        <w:tc>
          <w:tcPr>
            <w:tcW w:w="1115" w:type="dxa"/>
            <w:tcBorders>
              <w:top w:val="single" w:sz="4" w:space="0" w:color="000000"/>
              <w:left w:val="single" w:sz="4" w:space="0" w:color="000000"/>
              <w:bottom w:val="single" w:sz="4" w:space="0" w:color="000000"/>
              <w:insideH w:val="single" w:sz="4" w:space="0" w:color="000000"/>
            </w:tcBorders>
            <w:shd w:fill="auto" w:val="clear"/>
          </w:tcPr>
          <w:p>
            <w:pPr>
              <w:pStyle w:val="Style26"/>
              <w:tabs>
                <w:tab w:val="clear" w:pos="708"/>
                <w:tab w:val="left" w:pos="567" w:leader="none"/>
              </w:tabs>
              <w:jc w:val="center"/>
              <w:rPr>
                <w:sz w:val="24"/>
                <w:lang w:val="ru-RU" w:eastAsia="ru-RU"/>
              </w:rPr>
            </w:pPr>
            <w:r>
              <w:rPr>
                <w:sz w:val="24"/>
                <w:lang w:val="ru-RU" w:eastAsia="ru-RU"/>
              </w:rPr>
              <w:t>1.2</w:t>
            </w:r>
          </w:p>
        </w:tc>
        <w:tc>
          <w:tcPr>
            <w:tcW w:w="354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pPr>
            <w:r>
              <w:rPr/>
              <w:t>Э</w:t>
            </w:r>
            <w:r>
              <w:rPr>
                <w:vertAlign w:val="subscript"/>
              </w:rPr>
              <w:t>апк(трейдеры)</w:t>
            </w:r>
            <w:r>
              <w:rPr/>
              <w:t>=Э</w:t>
            </w:r>
            <w:r>
              <w:rPr>
                <w:vertAlign w:val="subscript"/>
              </w:rPr>
              <w:t>зл</w:t>
            </w:r>
            <w:r>
              <w:rPr/>
              <w:t>+Э</w:t>
            </w:r>
            <w:r>
              <w:rPr>
                <w:vertAlign w:val="subscript"/>
              </w:rPr>
              <w:t>мм</w:t>
            </w:r>
            <w:r>
              <w:rPr/>
              <w:t>+Э</w:t>
            </w:r>
            <w:r>
              <w:rPr>
                <w:vertAlign w:val="subscript"/>
              </w:rPr>
              <w:t>пщ</w:t>
            </w:r>
            <w:r>
              <w:rPr/>
              <w:t>+Э</w:t>
            </w:r>
            <w:r>
              <w:rPr>
                <w:vertAlign w:val="subscript"/>
              </w:rPr>
              <w:t xml:space="preserve">пр </w:t>
            </w:r>
            <w:r>
              <w:rPr/>
              <w:t>- (02.11+04.21.05+01.04+02.12), где:</w:t>
            </w:r>
          </w:p>
          <w:p>
            <w:pPr>
              <w:pStyle w:val="Normal"/>
              <w:rPr/>
            </w:pPr>
            <w:r>
              <w:rPr/>
              <w:t>Э</w:t>
            </w:r>
            <w:r>
              <w:rPr>
                <w:vertAlign w:val="subscript"/>
              </w:rPr>
              <w:t>пщ</w:t>
            </w:r>
            <w:r>
              <w:rPr/>
              <w:t xml:space="preserve"> – экспорт продукции пищевой и перерабатывающей промышленности по данным таможенной статистики внешней торговли Российской Федерации;</w:t>
            </w:r>
          </w:p>
          <w:p>
            <w:pPr>
              <w:pStyle w:val="Normal"/>
              <w:rPr>
                <w:lang w:eastAsia="en-US"/>
              </w:rPr>
            </w:pPr>
            <w:r>
              <w:rPr/>
              <w:t>Э</w:t>
            </w:r>
            <w:r>
              <w:rPr>
                <w:vertAlign w:val="subscript"/>
              </w:rPr>
              <w:t>пр</w:t>
            </w:r>
            <w:r>
              <w:rPr/>
              <w:t>– экспорт прочей продукции агропромышленного комплекса по данным таможенной статистики внешней торговли Российской Федерации</w:t>
            </w:r>
          </w:p>
        </w:tc>
        <w:tc>
          <w:tcPr>
            <w:tcW w:w="9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eastAsia="en-US"/>
              </w:rPr>
            </w:pPr>
            <w:r>
              <w:rPr/>
              <w:t>209,73</w:t>
            </w:r>
          </w:p>
        </w:tc>
        <w:tc>
          <w:tcPr>
            <w:tcW w:w="297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left"/>
              <w:rPr>
                <w:sz w:val="24"/>
                <w:lang w:val="ru-RU" w:eastAsia="ru-RU"/>
              </w:rPr>
            </w:pPr>
            <w:r>
              <w:rPr>
                <w:sz w:val="24"/>
                <w:lang w:val="ru-RU" w:eastAsia="ru-RU"/>
              </w:rPr>
              <w:t>Таможенная статистика внешней торговли Российской Федерации в соответствии с Единой методологией ведения таможенной статистики внешней торговли и статистики взаимной торговли государств – членов Таможенного союза, решение комиссии Таможенного союза от 28.01.2011 № 525, административная информация Федеральной таможенной службы</w:t>
            </w:r>
          </w:p>
        </w:tc>
        <w:tc>
          <w:tcPr>
            <w:tcW w:w="2552"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lang w:eastAsia="en-US"/>
              </w:rPr>
            </w:pPr>
            <w:r>
              <w:rPr/>
              <w:t>Департамент сельского хозяйства и перерабатывающей промышленности Кемеровской области</w:t>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jc w:val="left"/>
              <w:rPr>
                <w:sz w:val="24"/>
                <w:lang w:val="ru-RU" w:eastAsia="ru-RU"/>
              </w:rPr>
            </w:pPr>
            <w:r>
              <w:rPr>
                <w:sz w:val="24"/>
                <w:lang w:val="ru-RU" w:eastAsia="ru-RU"/>
              </w:rPr>
              <w:t>По таможне Кемеровской области</w:t>
            </w:r>
          </w:p>
        </w:tc>
        <w:tc>
          <w:tcPr>
            <w:tcW w:w="17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yle26"/>
              <w:tabs>
                <w:tab w:val="clear" w:pos="708"/>
                <w:tab w:val="left" w:pos="567" w:leader="none"/>
              </w:tabs>
              <w:rPr>
                <w:sz w:val="24"/>
                <w:lang w:val="ru-RU" w:eastAsia="ru-RU"/>
              </w:rPr>
            </w:pPr>
            <w:r>
              <w:rPr>
                <w:sz w:val="24"/>
                <w:lang w:val="ru-RU" w:eastAsia="ru-RU"/>
              </w:rPr>
              <w:t>Ежекварталь-ная</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tabs>
                <w:tab w:val="clear" w:pos="708"/>
                <w:tab w:val="left" w:pos="567" w:leader="none"/>
              </w:tabs>
              <w:snapToGrid w:val="false"/>
              <w:rPr>
                <w:sz w:val="24"/>
                <w:lang w:val="ru-RU" w:eastAsia="ru-RU"/>
              </w:rPr>
            </w:pPr>
            <w:r>
              <w:rPr>
                <w:sz w:val="24"/>
                <w:lang w:val="ru-RU" w:eastAsia="ru-RU"/>
              </w:rPr>
            </w:r>
          </w:p>
        </w:tc>
      </w:tr>
    </w:tbl>
    <w:p>
      <w:pPr>
        <w:sectPr>
          <w:headerReference w:type="default" r:id="rId5"/>
          <w:type w:val="nextPage"/>
          <w:pgSz w:orient="landscape" w:w="16838" w:h="11906"/>
          <w:pgMar w:left="1134" w:right="962" w:header="720" w:top="1418" w:footer="0" w:bottom="1134" w:gutter="0"/>
          <w:pgNumType w:fmt="decimal"/>
          <w:formProt w:val="false"/>
          <w:textDirection w:val="lrTb"/>
          <w:docGrid w:type="default" w:linePitch="360" w:charSpace="0"/>
        </w:sectPr>
      </w:pPr>
    </w:p>
    <w:p>
      <w:pPr>
        <w:pStyle w:val="Normal"/>
        <w:rPr>
          <w:color w:val="000000"/>
        </w:rPr>
      </w:pPr>
      <w:r>
        <w:rPr>
          <w:color w:val="000000"/>
        </w:rPr>
      </w:r>
    </w:p>
    <w:sectPr>
      <w:headerReference w:type="default" r:id="rId6"/>
      <w:headerReference w:type="first" r:id="rId7"/>
      <w:type w:val="nextPage"/>
      <w:pgSz w:w="11906" w:h="16838"/>
      <w:pgMar w:left="1418" w:right="1134" w:header="720" w:top="147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Noto Sans Symbols">
    <w:altName w:val="Times New Roman"/>
    <w:charset w:val="00"/>
    <w:family w:val="auto"/>
    <w:pitch w:val="default"/>
  </w:font>
  <w:font w:name="Arial">
    <w:charset w:val="cc"/>
    <w:family w:val="swiss"/>
    <w:pitch w:val="variable"/>
  </w:font>
  <w:font w:name="Tahoma">
    <w:charset w:val="cc"/>
    <w:family w:val="swiss"/>
    <w:pitch w:val="variable"/>
  </w:font>
  <w:font w:name="Times">
    <w:altName w:val="Times New Roman"/>
    <w:charset w:val="cc"/>
    <w:family w:val="roman"/>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ind w:right="360" w:hanging="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88900" cy="20955"/>
              <wp:effectExtent l="0" t="0" r="0" b="0"/>
              <wp:wrapSquare wrapText="largest"/>
              <wp:docPr id="2" name="Врезка1"/>
              <a:graphic xmlns:a="http://schemas.openxmlformats.org/drawingml/2006/main">
                <a:graphicData uri="http://schemas.microsoft.com/office/word/2010/wordprocessingShape">
                  <wps:wsp>
                    <wps:cNvSpPr txBox="1"/>
                    <wps:spPr>
                      <a:xfrm>
                        <a:off x="0" y="0"/>
                        <a:ext cx="88900" cy="20955"/>
                      </a:xfrm>
                      <a:prstGeom prst="rect"/>
                      <a:solidFill>
                        <a:srgbClr val="FFFFFF">
                          <a:alpha val="0"/>
                        </a:srgbClr>
                      </a:solidFill>
                    </wps:spPr>
                    <wps:txbx>
                      <w:txbxContent>
                        <w:p>
                          <w:pPr>
                            <w:pStyle w:val="Style30"/>
                            <w:rPr>
                              <w:rStyle w:val="Style7"/>
                            </w:rPr>
                          </w:pPr>
                          <w:r>
                            <w:rPr>
                              <w:rStyle w:val="Style7"/>
                            </w:rPr>
                            <w:fldChar w:fldCharType="begin"/>
                          </w:r>
                          <w:r>
                            <w:rPr>
                              <w:rStyle w:val="Style7"/>
                            </w:rPr>
                            <w:instrText> PAGE </w:instrText>
                          </w:r>
                          <w:r>
                            <w:rPr>
                              <w:rStyle w:val="Style7"/>
                            </w:rPr>
                            <w:fldChar w:fldCharType="separate"/>
                          </w:r>
                          <w:r>
                            <w:rPr>
                              <w:rStyle w:val="Style7"/>
                            </w:rPr>
                            <w:t>2</w:t>
                          </w:r>
                          <w:r>
                            <w:rPr>
                              <w:rStyle w:val="Style7"/>
                            </w:rPr>
                            <w:fldChar w:fldCharType="end"/>
                          </w:r>
                        </w:p>
                      </w:txbxContent>
                    </wps:txbx>
                    <wps:bodyPr anchor="t" lIns="0" tIns="0" rIns="0" bIns="0">
                      <a:noAutofit/>
                    </wps:bodyPr>
                  </wps:wsp>
                </a:graphicData>
              </a:graphic>
            </wp:anchor>
          </w:drawing>
        </mc:Choice>
        <mc:Fallback>
          <w:pict>
            <v:rect fillcolor="#FFFFFF" style="position:absolute;rotation:0;width:7pt;height:1.65pt;mso-wrap-distance-left:0pt;mso-wrap-distance-right:0pt;mso-wrap-distance-top:0pt;mso-wrap-distance-bottom:0pt;margin-top:0.05pt;mso-position-vertical-relative:text;margin-left:230.85pt;mso-position-horizontal:center;mso-position-horizontal-relative:margin">
              <v:fill opacity="0f"/>
              <v:textbox>
                <w:txbxContent>
                  <w:p>
                    <w:pPr>
                      <w:pStyle w:val="Style30"/>
                      <w:rPr>
                        <w:rStyle w:val="Style7"/>
                      </w:rPr>
                    </w:pPr>
                    <w:r>
                      <w:rPr>
                        <w:rStyle w:val="Style7"/>
                      </w:rPr>
                      <w:fldChar w:fldCharType="begin"/>
                    </w:r>
                    <w:r>
                      <w:rPr>
                        <w:rStyle w:val="Style7"/>
                      </w:rPr>
                      <w:instrText> PAGE </w:instrText>
                    </w:r>
                    <w:r>
                      <w:rPr>
                        <w:rStyle w:val="Style7"/>
                      </w:rPr>
                      <w:fldChar w:fldCharType="separate"/>
                    </w:r>
                    <w:r>
                      <w:rPr>
                        <w:rStyle w:val="Style7"/>
                      </w:rPr>
                      <w:t>2</w:t>
                    </w:r>
                    <w:r>
                      <w:rPr>
                        <w:rStyle w:val="Style7"/>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ind w:right="360" w:hanging="0"/>
      <w:rPr/>
    </w:pPr>
    <w:r>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76835" cy="175260"/>
              <wp:effectExtent l="0" t="0" r="0" b="0"/>
              <wp:wrapSquare wrapText="largest"/>
              <wp:docPr id="3" name="Врезка2"/>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30"/>
                            <w:rPr/>
                          </w:pPr>
                          <w:r>
                            <w:rPr>
                              <w:rStyle w:val="Style7"/>
                            </w:rPr>
                            <w:fldChar w:fldCharType="begin"/>
                          </w:r>
                          <w:r>
                            <w:rPr>
                              <w:rStyle w:val="Style7"/>
                            </w:rPr>
                            <w:instrText> PAGE </w:instrText>
                          </w:r>
                          <w:r>
                            <w:rPr>
                              <w:rStyle w:val="Style7"/>
                            </w:rPr>
                            <w:fldChar w:fldCharType="separate"/>
                          </w:r>
                          <w:r>
                            <w:rPr>
                              <w:rStyle w:val="Style7"/>
                            </w:rPr>
                            <w:t>14</w:t>
                          </w:r>
                          <w:r>
                            <w:rPr>
                              <w:rStyle w:val="Style7"/>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362.55pt;mso-position-horizontal:center;mso-position-horizontal-relative:margin">
              <v:fill opacity="0f"/>
              <v:textbox>
                <w:txbxContent>
                  <w:p>
                    <w:pPr>
                      <w:pStyle w:val="Style30"/>
                      <w:rPr/>
                    </w:pPr>
                    <w:r>
                      <w:rPr>
                        <w:rStyle w:val="Style7"/>
                      </w:rPr>
                      <w:fldChar w:fldCharType="begin"/>
                    </w:r>
                    <w:r>
                      <w:rPr>
                        <w:rStyle w:val="Style7"/>
                      </w:rPr>
                      <w:instrText> PAGE </w:instrText>
                    </w:r>
                    <w:r>
                      <w:rPr>
                        <w:rStyle w:val="Style7"/>
                      </w:rPr>
                      <w:fldChar w:fldCharType="separate"/>
                    </w:r>
                    <w:r>
                      <w:rPr>
                        <w:rStyle w:val="Style7"/>
                      </w:rPr>
                      <w:t>14</w:t>
                    </w:r>
                    <w:r>
                      <w:rPr>
                        <w:rStyle w:val="Style7"/>
                      </w:rPr>
                      <w:fldChar w:fldCharType="end"/>
                    </w:r>
                  </w:p>
                </w:txbxContent>
              </v:textbox>
              <w10:wrap type="square" side="largest"/>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ind w:right="360" w:hanging="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88900" cy="20955"/>
              <wp:effectExtent l="0" t="0" r="0" b="0"/>
              <wp:wrapSquare wrapText="largest"/>
              <wp:docPr id="4" name="Врезка3"/>
              <a:graphic xmlns:a="http://schemas.openxmlformats.org/drawingml/2006/main">
                <a:graphicData uri="http://schemas.microsoft.com/office/word/2010/wordprocessingShape">
                  <wps:wsp>
                    <wps:cNvSpPr txBox="1"/>
                    <wps:spPr>
                      <a:xfrm>
                        <a:off x="0" y="0"/>
                        <a:ext cx="88900" cy="20955"/>
                      </a:xfrm>
                      <a:prstGeom prst="rect"/>
                      <a:solidFill>
                        <a:srgbClr val="FFFFFF">
                          <a:alpha val="0"/>
                        </a:srgbClr>
                      </a:solidFill>
                    </wps:spPr>
                    <wps:txbx>
                      <w:txbxContent>
                        <w:p>
                          <w:pPr>
                            <w:pStyle w:val="Style30"/>
                            <w:rPr/>
                          </w:pPr>
                          <w:r>
                            <w:rPr>
                              <w:rStyle w:val="Style7"/>
                            </w:rPr>
                            <w:fldChar w:fldCharType="begin"/>
                          </w:r>
                          <w:r>
                            <w:rPr>
                              <w:rStyle w:val="Style7"/>
                            </w:rPr>
                            <w:instrText> PAGE </w:instrText>
                          </w:r>
                          <w:r>
                            <w:rPr>
                              <w:rStyle w:val="Style7"/>
                            </w:rPr>
                            <w:fldChar w:fldCharType="separate"/>
                          </w:r>
                          <w:r>
                            <w:rPr>
                              <w:rStyle w:val="Style7"/>
                            </w:rPr>
                            <w:t>0</w:t>
                          </w:r>
                          <w:r>
                            <w:rPr>
                              <w:rStyle w:val="Style7"/>
                            </w:rPr>
                            <w:fldChar w:fldCharType="end"/>
                          </w:r>
                        </w:p>
                      </w:txbxContent>
                    </wps:txbx>
                    <wps:bodyPr anchor="t" lIns="0" tIns="0" rIns="0" bIns="0">
                      <a:noAutofit/>
                    </wps:bodyPr>
                  </wps:wsp>
                </a:graphicData>
              </a:graphic>
            </wp:anchor>
          </w:drawing>
        </mc:Choice>
        <mc:Fallback>
          <w:pict>
            <v:rect fillcolor="#FFFFFF" style="position:absolute;rotation:0;width:7pt;height:1.65pt;mso-wrap-distance-left:0pt;mso-wrap-distance-right:0pt;mso-wrap-distance-top:0pt;mso-wrap-distance-bottom:0pt;margin-top:0.05pt;mso-position-vertical-relative:text;margin-left:0pt;mso-position-horizontal:center;mso-position-horizontal-relative:margin">
              <v:fill opacity="0f"/>
              <v:textbox>
                <w:txbxContent>
                  <w:p>
                    <w:pPr>
                      <w:pStyle w:val="Style30"/>
                      <w:rPr/>
                    </w:pPr>
                    <w:r>
                      <w:rPr>
                        <w:rStyle w:val="Style7"/>
                      </w:rPr>
                      <w:fldChar w:fldCharType="begin"/>
                    </w:r>
                    <w:r>
                      <w:rPr>
                        <w:rStyle w:val="Style7"/>
                      </w:rPr>
                      <w:instrText> PAGE </w:instrText>
                    </w:r>
                    <w:r>
                      <w:rPr>
                        <w:rStyle w:val="Style7"/>
                      </w:rPr>
                      <w:fldChar w:fldCharType="separate"/>
                    </w:r>
                    <w:r>
                      <w:rPr>
                        <w:rStyle w:val="Style7"/>
                      </w:rPr>
                      <w:t>0</w:t>
                    </w:r>
                    <w:r>
                      <w:rPr>
                        <w:rStyle w:val="Style7"/>
                      </w:rPr>
                      <w:fldChar w:fldCharType="end"/>
                    </w:r>
                  </w:p>
                </w:txbxContent>
              </v:textbox>
              <w10:wrap type="square" side="largest"/>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jc w:val="center"/>
      <w:outlineLvl w:val="0"/>
    </w:pPr>
    <w:rPr>
      <w:sz w:val="28"/>
    </w:rPr>
  </w:style>
  <w:style w:type="paragraph" w:styleId="2">
    <w:name w:val="Heading 2"/>
    <w:basedOn w:val="Normal"/>
    <w:next w:val="Normal"/>
    <w:qFormat/>
    <w:pPr>
      <w:keepNext w:val="true"/>
      <w:numPr>
        <w:ilvl w:val="1"/>
        <w:numId w:val="1"/>
      </w:numPr>
      <w:jc w:val="both"/>
      <w:outlineLvl w:val="1"/>
    </w:pPr>
    <w:rPr>
      <w:sz w:val="28"/>
    </w:rPr>
  </w:style>
  <w:style w:type="paragraph" w:styleId="3">
    <w:name w:val="Heading 3"/>
    <w:basedOn w:val="Normal"/>
    <w:next w:val="Normal"/>
    <w:qFormat/>
    <w:pPr>
      <w:keepNext w:val="true"/>
      <w:numPr>
        <w:ilvl w:val="2"/>
        <w:numId w:val="1"/>
      </w:numPr>
      <w:outlineLvl w:val="2"/>
    </w:pPr>
    <w:rPr>
      <w:sz w:val="28"/>
    </w:rPr>
  </w:style>
  <w:style w:type="paragraph" w:styleId="4">
    <w:name w:val="Heading 4"/>
    <w:basedOn w:val="Normal"/>
    <w:next w:val="Normal"/>
    <w:qFormat/>
    <w:pPr>
      <w:keepNext w:val="true"/>
      <w:numPr>
        <w:ilvl w:val="3"/>
        <w:numId w:val="1"/>
      </w:numPr>
      <w:shd w:fill="FFFFFF" w:val="clear"/>
      <w:outlineLvl w:val="3"/>
    </w:pPr>
    <w:rPr>
      <w:sz w:val="28"/>
    </w:rPr>
  </w:style>
  <w:style w:type="paragraph" w:styleId="5">
    <w:name w:val="Heading 5"/>
    <w:basedOn w:val="Normal"/>
    <w:next w:val="Normal"/>
    <w:qFormat/>
    <w:pPr>
      <w:keepNext w:val="true"/>
      <w:numPr>
        <w:ilvl w:val="4"/>
        <w:numId w:val="1"/>
      </w:numPr>
      <w:jc w:val="center"/>
      <w:outlineLvl w:val="4"/>
    </w:pPr>
    <w:rPr>
      <w:sz w:val="32"/>
    </w:rPr>
  </w:style>
  <w:style w:type="paragraph" w:styleId="6">
    <w:name w:val="Heading 6"/>
    <w:basedOn w:val="Normal"/>
    <w:next w:val="Normal"/>
    <w:qFormat/>
    <w:pPr>
      <w:keepNext w:val="true"/>
      <w:numPr>
        <w:ilvl w:val="5"/>
        <w:numId w:val="1"/>
      </w:numPr>
      <w:outlineLvl w:val="5"/>
    </w:pPr>
    <w:rPr>
      <w:b/>
      <w:sz w:val="28"/>
    </w:rPr>
  </w:style>
  <w:style w:type="paragraph" w:styleId="7">
    <w:name w:val="Heading 7"/>
    <w:basedOn w:val="Normal"/>
    <w:next w:val="Normal"/>
    <w:qFormat/>
    <w:pPr>
      <w:keepNext w:val="true"/>
      <w:numPr>
        <w:ilvl w:val="6"/>
        <w:numId w:val="1"/>
      </w:numPr>
      <w:jc w:val="both"/>
      <w:outlineLvl w:val="6"/>
    </w:pPr>
    <w:rPr>
      <w:b/>
      <w:sz w:val="28"/>
    </w:rPr>
  </w:style>
  <w:style w:type="paragraph" w:styleId="8">
    <w:name w:val="Heading 8"/>
    <w:basedOn w:val="Normal"/>
    <w:next w:val="Normal"/>
    <w:qFormat/>
    <w:pPr>
      <w:numPr>
        <w:ilvl w:val="7"/>
        <w:numId w:val="1"/>
      </w:numPr>
      <w:spacing w:before="240" w:after="60"/>
      <w:outlineLvl w:val="7"/>
    </w:pPr>
    <w:rPr>
      <w:i/>
      <w:iCs/>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eastAsia="Times New Roman" w:cs="Times New Roman"/>
      <w:color w:val="000000"/>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Symbol" w:hAnsi="Symbol"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Symbol" w:hAnsi="Symbol"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eastAsia="Times New Roman" w:cs="Times New Roman"/>
      <w:color w:val="000000"/>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i/>
      <w:color w:val="000000"/>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eastAsia="Times New Roman" w:cs="Times New Roman"/>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eastAsia="Times New Roman" w:cs="Times New Roman"/>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Symbol" w:hAnsi="Symbol" w:eastAsia="Times New Roman"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Times New Roman" w:hAnsi="Times New Roman" w:eastAsia="Times New Roman" w:cs="Times New Roman"/>
      <w:color w:val="FF0000"/>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Times New Roman" w:hAnsi="Times New Roman" w:eastAsia="Arial Unicode MS" w:cs="Times New Roman"/>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rFonts w:ascii="Times New Roman" w:hAnsi="Times New Roman" w:eastAsia="Times New Roman" w:cs="Times New Roman"/>
    </w:rPr>
  </w:style>
  <w:style w:type="character" w:styleId="WW8Num43z1">
    <w:name w:val="WW8Num43z1"/>
    <w:qFormat/>
    <w:rPr>
      <w:rFonts w:ascii="Courier New" w:hAnsi="Courier New" w:eastAsia="Courier New" w:cs="Courier New"/>
    </w:rPr>
  </w:style>
  <w:style w:type="character" w:styleId="WW8Num43z2">
    <w:name w:val="WW8Num43z2"/>
    <w:qFormat/>
    <w:rPr>
      <w:rFonts w:ascii="Noto Sans Symbols;Times New Roman" w:hAnsi="Noto Sans Symbols;Times New Roman" w:eastAsia="Noto Sans Symbols;Times New Roman" w:cs="Noto Sans Symbols;Times New Roman"/>
    </w:rPr>
  </w:style>
  <w:style w:type="character" w:styleId="Style6">
    <w:name w:val="Основной шрифт абзаца"/>
    <w:qFormat/>
    <w:rPr/>
  </w:style>
  <w:style w:type="character" w:styleId="Style7">
    <w:name w:val="Номер страницы"/>
    <w:basedOn w:val="Style6"/>
    <w:rPr/>
  </w:style>
  <w:style w:type="character" w:styleId="Style8">
    <w:name w:val="Интернет-ссылка"/>
    <w:rPr>
      <w:color w:val="0000FF"/>
      <w:u w:val="single"/>
    </w:rPr>
  </w:style>
  <w:style w:type="character" w:styleId="Style9">
    <w:name w:val="Посещённая гиперссылка"/>
    <w:rPr>
      <w:color w:val="800080"/>
      <w:u w:val="single"/>
    </w:rPr>
  </w:style>
  <w:style w:type="character" w:styleId="Style10">
    <w:name w:val="Верхний колонтитул Знак"/>
    <w:qFormat/>
    <w:rPr>
      <w:sz w:val="24"/>
      <w:szCs w:val="24"/>
    </w:rPr>
  </w:style>
  <w:style w:type="character" w:styleId="Style11">
    <w:name w:val="Название Знак"/>
    <w:qFormat/>
    <w:rPr>
      <w:rFonts w:ascii="Arial" w:hAnsi="Arial" w:cs="Arial"/>
      <w:b/>
      <w:sz w:val="32"/>
    </w:rPr>
  </w:style>
  <w:style w:type="character" w:styleId="Style12">
    <w:name w:val="Основной текст с отступом Знак"/>
    <w:qFormat/>
    <w:rPr>
      <w:sz w:val="24"/>
      <w:szCs w:val="24"/>
    </w:rPr>
  </w:style>
  <w:style w:type="character" w:styleId="Style13">
    <w:name w:val="Текст сноски Знак"/>
    <w:qFormat/>
    <w:rPr>
      <w:lang w:val="ru-RU"/>
    </w:rPr>
  </w:style>
  <w:style w:type="character" w:styleId="Style14">
    <w:name w:val="Символ сноски"/>
    <w:qFormat/>
    <w:rPr>
      <w:vertAlign w:val="superscript"/>
    </w:rPr>
  </w:style>
  <w:style w:type="character" w:styleId="Style15">
    <w:name w:val="Текст выноски Знак"/>
    <w:qFormat/>
    <w:rPr>
      <w:rFonts w:ascii="Tahoma" w:hAnsi="Tahoma" w:cs="Tahoma"/>
      <w:sz w:val="16"/>
      <w:szCs w:val="16"/>
    </w:rPr>
  </w:style>
  <w:style w:type="character" w:styleId="Style16">
    <w:name w:val="Нижний колонтитул Знак"/>
    <w:qFormat/>
    <w:rPr>
      <w:sz w:val="24"/>
      <w:szCs w:val="24"/>
    </w:rPr>
  </w:style>
  <w:style w:type="character" w:styleId="Style17">
    <w:name w:val="Текст примечания Знак"/>
    <w:qFormat/>
    <w:rPr>
      <w:rFonts w:ascii="Times" w:hAnsi="Times" w:eastAsia="Times" w:cs="Times"/>
      <w:lang w:val="ru-RU"/>
    </w:rPr>
  </w:style>
  <w:style w:type="character" w:styleId="Style18">
    <w:name w:val="Знак примечания"/>
    <w:qFormat/>
    <w:rPr>
      <w:sz w:val="16"/>
      <w:szCs w:val="16"/>
    </w:rPr>
  </w:style>
  <w:style w:type="character" w:styleId="Style19">
    <w:name w:val="Тема примечания Знак"/>
    <w:qFormat/>
    <w:rPr>
      <w:rFonts w:ascii="Times" w:hAnsi="Times" w:eastAsia="Times" w:cs="Times"/>
      <w:b/>
      <w:bCs/>
      <w:lang w:val="ru-RU"/>
    </w:rPr>
  </w:style>
  <w:style w:type="character" w:styleId="Style20">
    <w:name w:val="Выделение жирным"/>
    <w:qFormat/>
    <w:rPr>
      <w:b/>
      <w:bCs/>
    </w:rPr>
  </w:style>
  <w:style w:type="character" w:styleId="Style21">
    <w:name w:val="Сильная ссылка"/>
    <w:qFormat/>
    <w:rPr>
      <w:b/>
      <w:bCs/>
      <w:smallCaps/>
      <w:color w:val="C0504D"/>
      <w:spacing w:val="5"/>
      <w:u w:val="single"/>
    </w:rPr>
  </w:style>
  <w:style w:type="character" w:styleId="Style22">
    <w:name w:val="Текст концевой сноски Знак"/>
    <w:qFormat/>
    <w:rPr>
      <w:lang w:val="ru-RU"/>
    </w:rPr>
  </w:style>
  <w:style w:type="character" w:styleId="Style23">
    <w:name w:val="Символ концевой сноски"/>
    <w:qFormat/>
    <w:rPr>
      <w:vertAlign w:val="superscript"/>
    </w:rPr>
  </w:style>
  <w:style w:type="character" w:styleId="Style24">
    <w:name w:val="Основной текст Знак"/>
    <w:qFormat/>
    <w:rPr>
      <w:sz w:val="28"/>
      <w:szCs w:val="24"/>
    </w:rPr>
  </w:style>
  <w:style w:type="paragraph" w:styleId="Style25">
    <w:name w:val="Заголовок"/>
    <w:basedOn w:val="Normal"/>
    <w:next w:val="Style26"/>
    <w:qFormat/>
    <w:pPr>
      <w:spacing w:lineRule="auto" w:line="360" w:before="120" w:after="0"/>
      <w:ind w:right="4670" w:hanging="0"/>
      <w:jc w:val="center"/>
    </w:pPr>
    <w:rPr>
      <w:rFonts w:ascii="Arial" w:hAnsi="Arial" w:cs="Arial"/>
      <w:b/>
      <w:sz w:val="32"/>
      <w:szCs w:val="20"/>
      <w:lang w:val="ru-RU"/>
    </w:rPr>
  </w:style>
  <w:style w:type="paragraph" w:styleId="Style26">
    <w:name w:val="Body Text"/>
    <w:basedOn w:val="Normal"/>
    <w:pPr>
      <w:jc w:val="both"/>
    </w:pPr>
    <w:rPr>
      <w:sz w:val="28"/>
      <w:lang w:val="ru-RU"/>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Style30">
    <w:name w:val="Header"/>
    <w:basedOn w:val="Normal"/>
    <w:pPr>
      <w:tabs>
        <w:tab w:val="clear" w:pos="708"/>
        <w:tab w:val="center" w:pos="4677" w:leader="none"/>
        <w:tab w:val="right" w:pos="9355" w:leader="none"/>
      </w:tabs>
    </w:pPr>
    <w:rPr>
      <w:lang w:val="ru-RU"/>
    </w:rPr>
  </w:style>
  <w:style w:type="paragraph" w:styleId="Style31">
    <w:name w:val="Footer"/>
    <w:basedOn w:val="Normal"/>
    <w:pPr>
      <w:tabs>
        <w:tab w:val="clear" w:pos="708"/>
        <w:tab w:val="center" w:pos="4677" w:leader="none"/>
        <w:tab w:val="right" w:pos="9355" w:leader="none"/>
      </w:tabs>
    </w:pPr>
    <w:rPr>
      <w:lang w:val="ru-RU"/>
    </w:rPr>
  </w:style>
  <w:style w:type="paragraph" w:styleId="Normal1">
    <w:name w:val="LO-Normal"/>
    <w:qFormat/>
    <w:pPr>
      <w:widowControl w:val="false"/>
      <w:spacing w:lineRule="auto" w:line="300" w:before="40" w:after="0"/>
      <w:ind w:left="40" w:firstLine="700"/>
      <w:jc w:val="both"/>
    </w:pPr>
    <w:rPr>
      <w:rFonts w:ascii="Times New Roman" w:hAnsi="Times New Roman" w:eastAsia="Times New Roman" w:cs="Times New Roman"/>
      <w:color w:val="auto"/>
      <w:sz w:val="24"/>
      <w:szCs w:val="20"/>
      <w:lang w:val="ru-RU" w:bidi="ar-SA" w:eastAsia="zh-CN"/>
    </w:rPr>
  </w:style>
  <w:style w:type="paragraph" w:styleId="21">
    <w:name w:val="Основной текст 2"/>
    <w:basedOn w:val="Normal"/>
    <w:qFormat/>
    <w:pPr/>
    <w:rPr>
      <w:sz w:val="28"/>
    </w:rPr>
  </w:style>
  <w:style w:type="paragraph" w:styleId="31">
    <w:name w:val="Основной текст 3"/>
    <w:basedOn w:val="Normal"/>
    <w:qFormat/>
    <w:pPr>
      <w:shd w:fill="FFFFFF" w:val="clear"/>
    </w:pPr>
    <w:rPr>
      <w:sz w:val="28"/>
    </w:rPr>
  </w:style>
  <w:style w:type="paragraph" w:styleId="Style32">
    <w:name w:val="Текст выноски"/>
    <w:basedOn w:val="Normal"/>
    <w:qFormat/>
    <w:pPr/>
    <w:rPr>
      <w:rFonts w:ascii="Tahoma" w:hAnsi="Tahoma" w:cs="Tahoma"/>
      <w:sz w:val="16"/>
      <w:szCs w:val="16"/>
      <w:lang w:val="ru-RU"/>
    </w:rPr>
  </w:style>
  <w:style w:type="paragraph" w:styleId="11">
    <w:name w:val="Основной текст.Основной текст1"/>
    <w:basedOn w:val="Normal"/>
    <w:qFormat/>
    <w:pPr>
      <w:jc w:val="both"/>
    </w:pPr>
    <w:rPr>
      <w:sz w:val="28"/>
      <w:szCs w:val="20"/>
    </w:rPr>
  </w:style>
  <w:style w:type="paragraph" w:styleId="Style33">
    <w:name w:val="Body Text Indent"/>
    <w:basedOn w:val="Normal"/>
    <w:pPr>
      <w:spacing w:before="0" w:after="120"/>
      <w:ind w:left="283" w:hanging="0"/>
    </w:pPr>
    <w:rPr>
      <w:lang w:val="ru-RU"/>
    </w:rPr>
  </w:style>
  <w:style w:type="paragraph" w:styleId="Style34">
    <w:name w:val="Абзац списка"/>
    <w:basedOn w:val="Normal"/>
    <w:qFormat/>
    <w:pPr>
      <w:spacing w:before="0" w:after="0"/>
      <w:ind w:left="720" w:hanging="0"/>
      <w:contextualSpacing/>
    </w:pPr>
    <w:rPr/>
  </w:style>
  <w:style w:type="paragraph" w:styleId="Style35">
    <w:name w:val="Footnote Text"/>
    <w:basedOn w:val="Normal"/>
    <w:pPr>
      <w:spacing w:lineRule="atLeast" w:line="360"/>
      <w:jc w:val="both"/>
    </w:pPr>
    <w:rPr>
      <w:sz w:val="20"/>
      <w:szCs w:val="20"/>
      <w:lang w:val="ru-RU"/>
    </w:rPr>
  </w:style>
  <w:style w:type="paragraph" w:styleId="Style36">
    <w:name w:val="Текст примечания"/>
    <w:basedOn w:val="Normal"/>
    <w:qFormat/>
    <w:pPr/>
    <w:rPr>
      <w:rFonts w:ascii="Times" w:hAnsi="Times" w:eastAsia="Times" w:cs="Times"/>
      <w:sz w:val="20"/>
      <w:szCs w:val="20"/>
      <w:lang w:val="ru-RU"/>
    </w:rPr>
  </w:style>
  <w:style w:type="paragraph" w:styleId="Style37">
    <w:name w:val="Тема примечания"/>
    <w:basedOn w:val="Style36"/>
    <w:next w:val="Style36"/>
    <w:qFormat/>
    <w:pPr>
      <w:spacing w:lineRule="atLeast" w:line="360"/>
      <w:jc w:val="both"/>
    </w:pPr>
    <w:rPr>
      <w:b/>
      <w:bCs/>
    </w:rPr>
  </w:style>
  <w:style w:type="paragraph" w:styleId="Style38">
    <w:name w:val="Рецензия"/>
    <w:qFormat/>
    <w:pPr>
      <w:widowControl/>
    </w:pPr>
    <w:rPr>
      <w:rFonts w:ascii="Times New Roman" w:hAnsi="Times New Roman" w:eastAsia="Times New Roman" w:cs="Times New Roman"/>
      <w:color w:val="auto"/>
      <w:sz w:val="28"/>
      <w:szCs w:val="20"/>
      <w:lang w:val="ru-RU" w:bidi="ar-SA" w:eastAsia="zh-CN"/>
    </w:rPr>
  </w:style>
  <w:style w:type="paragraph" w:styleId="ConsPlusNormal">
    <w:name w:val="ConsPlusNormal"/>
    <w:qFormat/>
    <w:pPr>
      <w:widowControl w:val="false"/>
      <w:autoSpaceDE w:val="false"/>
    </w:pPr>
    <w:rPr>
      <w:rFonts w:ascii="Arial" w:hAnsi="Arial" w:eastAsia="Times New Roman" w:cs="Arial"/>
      <w:color w:val="auto"/>
      <w:sz w:val="20"/>
      <w:szCs w:val="20"/>
      <w:lang w:val="ru-RU" w:bidi="ar-SA" w:eastAsia="zh-CN"/>
    </w:rPr>
  </w:style>
  <w:style w:type="paragraph" w:styleId="Style39">
    <w:name w:val="Без интервала"/>
    <w:qFormat/>
    <w:pPr>
      <w:widowControl/>
      <w:jc w:val="both"/>
    </w:pPr>
    <w:rPr>
      <w:rFonts w:ascii="Times New Roman" w:hAnsi="Times New Roman" w:eastAsia="Times New Roman" w:cs="Times New Roman"/>
      <w:color w:val="auto"/>
      <w:sz w:val="28"/>
      <w:szCs w:val="20"/>
      <w:lang w:val="ru-RU" w:bidi="ar-SA" w:eastAsia="zh-CN"/>
    </w:rPr>
  </w:style>
  <w:style w:type="paragraph" w:styleId="Style40">
    <w:name w:val="Endnote Text"/>
    <w:basedOn w:val="Normal"/>
    <w:pPr>
      <w:spacing w:lineRule="atLeast" w:line="360"/>
      <w:jc w:val="both"/>
    </w:pPr>
    <w:rPr>
      <w:sz w:val="20"/>
      <w:szCs w:val="20"/>
      <w:lang w:val="ru-RU"/>
    </w:rPr>
  </w:style>
  <w:style w:type="paragraph" w:styleId="Style41">
    <w:name w:val="Содержимое таблицы"/>
    <w:basedOn w:val="Normal"/>
    <w:qFormat/>
    <w:pPr>
      <w:suppressLineNumbers/>
    </w:pPr>
    <w:rPr/>
  </w:style>
  <w:style w:type="paragraph" w:styleId="Style42">
    <w:name w:val="Заголовок таблицы"/>
    <w:basedOn w:val="Style41"/>
    <w:qFormat/>
    <w:pPr>
      <w:suppressLineNumbers/>
      <w:jc w:val="center"/>
    </w:pPr>
    <w:rPr>
      <w:b/>
      <w:bCs/>
    </w:rPr>
  </w:style>
  <w:style w:type="paragraph" w:styleId="Style43">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72</TotalTime>
  <Application>LibreOffice/6.1.2.1$Windows_X86_64 LibreOffice_project/65905a128db06ba48db947242809d14d3f9a93fe</Application>
  <Pages>15</Pages>
  <Words>2531</Words>
  <Characters>18251</Characters>
  <CharactersWithSpaces>20487</CharactersWithSpaces>
  <Paragraphs>614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2018-12-14T13:33:00Z</dcterms:created>
  <dc:creator>Reanimator 98</dc:creator>
  <dc:description/>
  <cp:keywords/>
  <dc:language>ru-RU</dc:language>
  <cp:lastModifiedBy>Bakalova-MV</cp:lastModifiedBy>
  <cp:lastPrinted>2018-12-17T11:02:00Z</cp:lastPrinted>
  <dcterms:modified xsi:type="dcterms:W3CDTF">2018-12-17T11:08:00Z</dcterms:modified>
  <cp:revision>12</cp:revision>
  <dc:subject/>
  <dc:title>О премировании руководителей</dc:title>
</cp:coreProperties>
</file>